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6517" w:rsidRDefault="008F6517" w:rsidP="0075798E">
      <w:pPr>
        <w:bidi w:val="0"/>
        <w:jc w:val="center"/>
        <w:rPr>
          <w:rFonts w:cs="Times New Roman"/>
          <w:b/>
          <w:bCs/>
          <w:sz w:val="28"/>
          <w:szCs w:val="28"/>
        </w:rPr>
      </w:pPr>
    </w:p>
    <w:p w:rsidR="008F6517" w:rsidRDefault="008F6517" w:rsidP="008F6517">
      <w:pPr>
        <w:bidi w:val="0"/>
        <w:jc w:val="center"/>
        <w:rPr>
          <w:rFonts w:cs="Times New Roman"/>
          <w:b/>
          <w:bCs/>
          <w:sz w:val="28"/>
          <w:szCs w:val="28"/>
        </w:rPr>
      </w:pPr>
    </w:p>
    <w:p w:rsidR="0075798E" w:rsidRPr="00F54985" w:rsidRDefault="0075798E" w:rsidP="008F6517">
      <w:pPr>
        <w:bidi w:val="0"/>
        <w:jc w:val="center"/>
        <w:rPr>
          <w:rFonts w:cs="Times New Roman"/>
          <w:b/>
          <w:bCs/>
          <w:sz w:val="28"/>
          <w:szCs w:val="28"/>
        </w:rPr>
      </w:pPr>
      <w:r w:rsidRPr="00F54985">
        <w:rPr>
          <w:rFonts w:cs="Times New Roman"/>
          <w:b/>
          <w:bCs/>
          <w:sz w:val="28"/>
          <w:szCs w:val="28"/>
        </w:rPr>
        <w:t>Tender No. 29/11</w:t>
      </w:r>
    </w:p>
    <w:p w:rsidR="0075798E" w:rsidRPr="00F54985" w:rsidRDefault="0075798E" w:rsidP="0075798E">
      <w:pPr>
        <w:bidi w:val="0"/>
        <w:jc w:val="center"/>
        <w:rPr>
          <w:rFonts w:cs="Times New Roman"/>
          <w:sz w:val="28"/>
          <w:szCs w:val="28"/>
        </w:rPr>
      </w:pPr>
      <w:r w:rsidRPr="00F54985">
        <w:rPr>
          <w:rFonts w:cs="Times New Roman"/>
          <w:sz w:val="28"/>
          <w:szCs w:val="28"/>
        </w:rPr>
        <w:t xml:space="preserve">Subject: </w:t>
      </w:r>
      <w:r w:rsidRPr="00F54985">
        <w:rPr>
          <w:rFonts w:cs="Times New Roman"/>
          <w:b/>
          <w:bCs/>
          <w:sz w:val="28"/>
          <w:szCs w:val="28"/>
        </w:rPr>
        <w:t>technological and regulatory monitoring services</w:t>
      </w:r>
    </w:p>
    <w:p w:rsidR="0075798E" w:rsidRPr="00F54985" w:rsidRDefault="0075798E" w:rsidP="0075798E">
      <w:pPr>
        <w:bidi w:val="0"/>
        <w:rPr>
          <w:rFonts w:cs="Times New Roman"/>
          <w:sz w:val="28"/>
          <w:szCs w:val="28"/>
        </w:rPr>
      </w:pPr>
    </w:p>
    <w:p w:rsidR="0075798E" w:rsidRDefault="0075798E" w:rsidP="0075798E">
      <w:pPr>
        <w:bidi w:val="0"/>
        <w:rPr>
          <w:rFonts w:cs="Times New Roman"/>
          <w:szCs w:val="24"/>
        </w:rPr>
      </w:pPr>
    </w:p>
    <w:p w:rsidR="0075798E" w:rsidRDefault="0075798E" w:rsidP="0075798E">
      <w:pPr>
        <w:bidi w:val="0"/>
        <w:jc w:val="both"/>
        <w:rPr>
          <w:rFonts w:cs="Times New Roman"/>
          <w:szCs w:val="24"/>
        </w:rPr>
      </w:pPr>
      <w:r>
        <w:rPr>
          <w:rFonts w:cs="Times New Roman"/>
          <w:szCs w:val="24"/>
        </w:rPr>
        <w:t xml:space="preserve">The Ministry of National Infrastructures </w:t>
      </w:r>
      <w:proofErr w:type="gramStart"/>
      <w:r>
        <w:rPr>
          <w:rFonts w:cs="Times New Roman"/>
          <w:szCs w:val="24"/>
        </w:rPr>
        <w:t>( “</w:t>
      </w:r>
      <w:proofErr w:type="gramEnd"/>
      <w:r>
        <w:rPr>
          <w:rFonts w:cs="Times New Roman"/>
          <w:b/>
          <w:bCs/>
          <w:szCs w:val="24"/>
        </w:rPr>
        <w:t>MNI</w:t>
      </w:r>
      <w:r>
        <w:rPr>
          <w:rFonts w:cs="Times New Roman"/>
          <w:szCs w:val="24"/>
        </w:rPr>
        <w:t xml:space="preserve">”) is hereby calling for bids for the provision </w:t>
      </w:r>
      <w:proofErr w:type="spellStart"/>
      <w:r>
        <w:rPr>
          <w:rFonts w:cs="Times New Roman"/>
          <w:szCs w:val="24"/>
        </w:rPr>
        <w:t>ofcertain</w:t>
      </w:r>
      <w:proofErr w:type="spellEnd"/>
      <w:r>
        <w:rPr>
          <w:rFonts w:cs="Times New Roman"/>
          <w:szCs w:val="24"/>
        </w:rPr>
        <w:t xml:space="preserve"> </w:t>
      </w:r>
      <w:r w:rsidRPr="008B4101">
        <w:rPr>
          <w:rFonts w:cs="Times New Roman"/>
          <w:b/>
          <w:bCs/>
          <w:szCs w:val="24"/>
        </w:rPr>
        <w:t>technological and regulatory monitoring services</w:t>
      </w:r>
      <w:r>
        <w:rPr>
          <w:rFonts w:cs="Times New Roman"/>
          <w:szCs w:val="24"/>
        </w:rPr>
        <w:t>, as further described herein (the “</w:t>
      </w:r>
      <w:r>
        <w:rPr>
          <w:rFonts w:cs="Times New Roman"/>
          <w:b/>
          <w:bCs/>
          <w:szCs w:val="24"/>
        </w:rPr>
        <w:t>Tender</w:t>
      </w:r>
      <w:r>
        <w:rPr>
          <w:rFonts w:cs="Times New Roman"/>
          <w:szCs w:val="24"/>
        </w:rPr>
        <w:t xml:space="preserve">”). Any </w:t>
      </w:r>
      <w:r w:rsidRPr="008B4101">
        <w:rPr>
          <w:rFonts w:cs="Times New Roman"/>
          <w:szCs w:val="24"/>
        </w:rPr>
        <w:t>company</w:t>
      </w:r>
      <w:r>
        <w:rPr>
          <w:rFonts w:cs="Times New Roman"/>
          <w:b/>
          <w:bCs/>
          <w:i/>
          <w:iCs/>
          <w:szCs w:val="24"/>
        </w:rPr>
        <w:t xml:space="preserve"> </w:t>
      </w:r>
      <w:r>
        <w:rPr>
          <w:rFonts w:cs="Times New Roman"/>
          <w:szCs w:val="24"/>
        </w:rPr>
        <w:t xml:space="preserve">wishing to participate in submitting a bid for this Tender </w:t>
      </w:r>
      <w:proofErr w:type="gramStart"/>
      <w:r>
        <w:rPr>
          <w:rFonts w:cs="Times New Roman"/>
          <w:szCs w:val="24"/>
        </w:rPr>
        <w:t>( “</w:t>
      </w:r>
      <w:proofErr w:type="gramEnd"/>
      <w:r>
        <w:rPr>
          <w:rFonts w:cs="Times New Roman"/>
          <w:szCs w:val="24"/>
        </w:rPr>
        <w:t xml:space="preserve">Bidder”), may submit a bid in accordance with the instructions and requirements stated below. </w:t>
      </w:r>
    </w:p>
    <w:p w:rsidR="0075798E" w:rsidRDefault="0075798E" w:rsidP="0075798E">
      <w:pPr>
        <w:bidi w:val="0"/>
        <w:jc w:val="both"/>
        <w:rPr>
          <w:rFonts w:cs="Times New Roman"/>
          <w:szCs w:val="24"/>
        </w:rPr>
      </w:pPr>
      <w:r>
        <w:rPr>
          <w:rFonts w:cs="Times New Roman"/>
          <w:szCs w:val="24"/>
        </w:rPr>
        <w:t xml:space="preserve">This Tender is for the provision of the following services by the winning Bidder: </w:t>
      </w:r>
      <w:r>
        <w:rPr>
          <w:rFonts w:cs="Times New Roman"/>
          <w:b/>
          <w:bCs/>
          <w:i/>
          <w:iCs/>
          <w:szCs w:val="24"/>
        </w:rPr>
        <w:t xml:space="preserve"> </w:t>
      </w:r>
    </w:p>
    <w:p w:rsidR="0075798E" w:rsidRDefault="0075798E" w:rsidP="0075798E">
      <w:pPr>
        <w:bidi w:val="0"/>
        <w:ind w:left="720" w:right="720"/>
        <w:jc w:val="both"/>
        <w:rPr>
          <w:rFonts w:cs="Times New Roman"/>
          <w:b/>
          <w:bCs/>
          <w:szCs w:val="24"/>
          <w:highlight w:val="yellow"/>
        </w:rPr>
      </w:pPr>
    </w:p>
    <w:p w:rsidR="0075798E" w:rsidRDefault="0075798E" w:rsidP="0075798E">
      <w:pPr>
        <w:numPr>
          <w:ilvl w:val="0"/>
          <w:numId w:val="5"/>
        </w:numPr>
        <w:bidi w:val="0"/>
        <w:jc w:val="both"/>
        <w:rPr>
          <w:rFonts w:cs="Times New Roman"/>
          <w:b/>
          <w:bCs/>
          <w:szCs w:val="24"/>
        </w:rPr>
      </w:pPr>
      <w:r>
        <w:rPr>
          <w:rFonts w:cs="Times New Roman"/>
          <w:b/>
          <w:bCs/>
          <w:i/>
          <w:iCs/>
          <w:szCs w:val="24"/>
        </w:rPr>
        <w:t xml:space="preserve"> </w:t>
      </w:r>
      <w:r>
        <w:rPr>
          <w:rFonts w:cs="Times New Roman"/>
          <w:szCs w:val="24"/>
        </w:rPr>
        <w:t xml:space="preserve">Monitoring and supervision </w:t>
      </w:r>
      <w:proofErr w:type="gramStart"/>
      <w:r>
        <w:rPr>
          <w:rFonts w:cs="Times New Roman"/>
          <w:szCs w:val="24"/>
        </w:rPr>
        <w:t>of  onshore</w:t>
      </w:r>
      <w:proofErr w:type="gramEnd"/>
      <w:r>
        <w:rPr>
          <w:rFonts w:cs="Times New Roman"/>
          <w:szCs w:val="24"/>
        </w:rPr>
        <w:t xml:space="preserve"> and offshore oil and gas exploration, drilling and production activities by interest-holders, and their compliance with the applicable working program. </w:t>
      </w:r>
      <w:r>
        <w:rPr>
          <w:rFonts w:cs="Times New Roman"/>
          <w:bCs/>
          <w:szCs w:val="24"/>
        </w:rPr>
        <w:t>This includes</w:t>
      </w:r>
      <w:r>
        <w:rPr>
          <w:rFonts w:cs="Times New Roman"/>
          <w:szCs w:val="24"/>
        </w:rPr>
        <w:t xml:space="preserve"> performing on-site inspections; in case of an accident, participate in the investigation and submitting the necessary reports  </w:t>
      </w:r>
    </w:p>
    <w:p w:rsidR="0075798E" w:rsidRDefault="0075798E" w:rsidP="0075798E">
      <w:pPr>
        <w:numPr>
          <w:ilvl w:val="0"/>
          <w:numId w:val="5"/>
        </w:numPr>
        <w:bidi w:val="0"/>
        <w:jc w:val="both"/>
        <w:rPr>
          <w:rFonts w:cs="Times New Roman"/>
          <w:b/>
          <w:bCs/>
          <w:szCs w:val="24"/>
        </w:rPr>
      </w:pPr>
      <w:r>
        <w:rPr>
          <w:rFonts w:cs="Times New Roman"/>
          <w:szCs w:val="24"/>
        </w:rPr>
        <w:t xml:space="preserve"> In case of a successful discovery, auditing of submitted development plans, including estimation of petroleum reserves in accordance with PRMS-SPE standards and instructions of the Petroleum Commissioner (hereinafter “</w:t>
      </w:r>
      <w:r>
        <w:rPr>
          <w:rFonts w:cs="Times New Roman"/>
          <w:b/>
          <w:szCs w:val="24"/>
        </w:rPr>
        <w:t>PC</w:t>
      </w:r>
      <w:r>
        <w:rPr>
          <w:rFonts w:cs="Times New Roman"/>
          <w:szCs w:val="24"/>
        </w:rPr>
        <w:t>”).</w:t>
      </w:r>
    </w:p>
    <w:p w:rsidR="0075798E" w:rsidRDefault="0075798E" w:rsidP="0075798E">
      <w:pPr>
        <w:numPr>
          <w:ilvl w:val="0"/>
          <w:numId w:val="5"/>
        </w:numPr>
        <w:bidi w:val="0"/>
        <w:jc w:val="both"/>
        <w:rPr>
          <w:rFonts w:cs="Times New Roman"/>
          <w:b/>
          <w:bCs/>
          <w:szCs w:val="24"/>
        </w:rPr>
      </w:pPr>
      <w:r>
        <w:rPr>
          <w:rFonts w:cs="Times New Roman"/>
          <w:szCs w:val="24"/>
        </w:rPr>
        <w:t>Auditing and supervision of the engineering aspects of development plans for onshore and offshore fields, especially for subsea equipment and well completion.</w:t>
      </w:r>
    </w:p>
    <w:p w:rsidR="0075798E" w:rsidRDefault="0075798E" w:rsidP="0075798E">
      <w:pPr>
        <w:numPr>
          <w:ilvl w:val="0"/>
          <w:numId w:val="5"/>
        </w:numPr>
        <w:bidi w:val="0"/>
        <w:jc w:val="both"/>
        <w:rPr>
          <w:rFonts w:cs="Times New Roman"/>
          <w:b/>
          <w:bCs/>
          <w:szCs w:val="24"/>
        </w:rPr>
      </w:pPr>
      <w:r>
        <w:rPr>
          <w:rFonts w:cs="Times New Roman"/>
          <w:szCs w:val="24"/>
        </w:rPr>
        <w:t>Auditing of economic evaluation of development plans.</w:t>
      </w:r>
    </w:p>
    <w:p w:rsidR="0075798E" w:rsidRDefault="0075798E" w:rsidP="0075798E">
      <w:pPr>
        <w:numPr>
          <w:ilvl w:val="0"/>
          <w:numId w:val="5"/>
        </w:numPr>
        <w:bidi w:val="0"/>
        <w:jc w:val="both"/>
        <w:rPr>
          <w:rFonts w:cs="Times New Roman"/>
          <w:b/>
          <w:bCs/>
          <w:szCs w:val="24"/>
        </w:rPr>
      </w:pPr>
      <w:r>
        <w:rPr>
          <w:rFonts w:cs="Times New Roman"/>
          <w:szCs w:val="24"/>
        </w:rPr>
        <w:t>Control and monitoring of current production and development status of petroleum fields.</w:t>
      </w:r>
    </w:p>
    <w:p w:rsidR="0075798E" w:rsidRDefault="0075798E" w:rsidP="0075798E">
      <w:pPr>
        <w:numPr>
          <w:ilvl w:val="0"/>
          <w:numId w:val="5"/>
        </w:numPr>
        <w:bidi w:val="0"/>
        <w:jc w:val="both"/>
        <w:rPr>
          <w:rFonts w:cs="Times New Roman"/>
          <w:b/>
          <w:bCs/>
          <w:szCs w:val="24"/>
        </w:rPr>
      </w:pPr>
      <w:r>
        <w:rPr>
          <w:rFonts w:cs="Times New Roman"/>
          <w:szCs w:val="24"/>
        </w:rPr>
        <w:t>Supervision of safety aspects of exploration, drilling and production activities.</w:t>
      </w:r>
    </w:p>
    <w:p w:rsidR="0075798E" w:rsidRDefault="0075798E" w:rsidP="0075798E">
      <w:pPr>
        <w:numPr>
          <w:ilvl w:val="0"/>
          <w:numId w:val="5"/>
        </w:numPr>
        <w:bidi w:val="0"/>
        <w:jc w:val="both"/>
        <w:rPr>
          <w:rFonts w:cs="Times New Roman"/>
          <w:b/>
          <w:bCs/>
          <w:szCs w:val="24"/>
        </w:rPr>
      </w:pPr>
      <w:r>
        <w:rPr>
          <w:rFonts w:cs="Times New Roman"/>
          <w:szCs w:val="24"/>
        </w:rPr>
        <w:t>Auditing and monitoring of environmental aspects of exploration, drilling and production activities</w:t>
      </w:r>
      <w:r>
        <w:rPr>
          <w:rFonts w:cs="Times New Roman"/>
          <w:b/>
          <w:bCs/>
          <w:szCs w:val="24"/>
        </w:rPr>
        <w:t>.</w:t>
      </w:r>
    </w:p>
    <w:p w:rsidR="0075798E" w:rsidRDefault="0075798E" w:rsidP="0075798E">
      <w:pPr>
        <w:numPr>
          <w:ilvl w:val="0"/>
          <w:numId w:val="5"/>
        </w:numPr>
        <w:bidi w:val="0"/>
        <w:jc w:val="both"/>
        <w:rPr>
          <w:rFonts w:cs="Times New Roman"/>
          <w:szCs w:val="24"/>
        </w:rPr>
      </w:pPr>
      <w:r>
        <w:rPr>
          <w:rFonts w:cs="Times New Roman"/>
          <w:szCs w:val="24"/>
        </w:rPr>
        <w:t xml:space="preserve">Consulting and advisory services in technical and other matters related to oil and gas exploration and production in accordance with the requirements of </w:t>
      </w:r>
      <w:r>
        <w:rPr>
          <w:rFonts w:cs="Times New Roman"/>
          <w:bCs/>
          <w:szCs w:val="24"/>
        </w:rPr>
        <w:t>PC</w:t>
      </w:r>
      <w:r>
        <w:rPr>
          <w:rFonts w:cs="Times New Roman"/>
          <w:b/>
          <w:szCs w:val="24"/>
        </w:rPr>
        <w:t>,</w:t>
      </w:r>
      <w:r>
        <w:rPr>
          <w:rFonts w:cs="Times New Roman"/>
          <w:szCs w:val="24"/>
        </w:rPr>
        <w:t xml:space="preserve"> as specified in the </w:t>
      </w:r>
      <w:r>
        <w:rPr>
          <w:rFonts w:cs="Times New Roman"/>
          <w:bCs/>
          <w:szCs w:val="24"/>
        </w:rPr>
        <w:t>Tender</w:t>
      </w:r>
      <w:r>
        <w:rPr>
          <w:rFonts w:cs="Times New Roman"/>
          <w:szCs w:val="24"/>
        </w:rPr>
        <w:t xml:space="preserve"> documents and in the </w:t>
      </w:r>
      <w:r>
        <w:rPr>
          <w:rFonts w:cs="Times New Roman"/>
          <w:bCs/>
          <w:szCs w:val="24"/>
        </w:rPr>
        <w:t>Tender</w:t>
      </w:r>
      <w:r>
        <w:rPr>
          <w:rFonts w:cs="Times New Roman"/>
          <w:szCs w:val="24"/>
        </w:rPr>
        <w:t xml:space="preserve"> specifications contained in </w:t>
      </w:r>
      <w:r>
        <w:rPr>
          <w:rFonts w:cs="Times New Roman"/>
          <w:b/>
          <w:bCs/>
          <w:szCs w:val="24"/>
        </w:rPr>
        <w:t>Appendix “A”.</w:t>
      </w:r>
    </w:p>
    <w:p w:rsidR="0075798E" w:rsidRDefault="0075798E" w:rsidP="0075798E">
      <w:pPr>
        <w:bidi w:val="0"/>
      </w:pPr>
    </w:p>
    <w:p w:rsidR="0075798E" w:rsidRDefault="0075798E" w:rsidP="0075798E">
      <w:pPr>
        <w:bidi w:val="0"/>
        <w:jc w:val="both"/>
        <w:rPr>
          <w:rFonts w:cs="Times New Roman"/>
          <w:b/>
          <w:bCs/>
          <w:szCs w:val="24"/>
          <w:u w:val="single"/>
          <w:rtl/>
        </w:rPr>
      </w:pPr>
      <w:r>
        <w:rPr>
          <w:rFonts w:cs="Times New Roman"/>
          <w:b/>
          <w:bCs/>
          <w:szCs w:val="24"/>
          <w:u w:val="single"/>
        </w:rPr>
        <w:t xml:space="preserve">Qualification conditions to participate in the Tender: </w:t>
      </w:r>
    </w:p>
    <w:p w:rsidR="0075798E" w:rsidRDefault="0075798E" w:rsidP="0075798E">
      <w:pPr>
        <w:bidi w:val="0"/>
      </w:pPr>
    </w:p>
    <w:p w:rsidR="0075798E" w:rsidRDefault="0075798E" w:rsidP="0075798E">
      <w:pPr>
        <w:bidi w:val="0"/>
        <w:jc w:val="both"/>
        <w:rPr>
          <w:rFonts w:cs="Times New Roman"/>
          <w:szCs w:val="24"/>
          <w:u w:val="single"/>
        </w:rPr>
      </w:pPr>
      <w:r>
        <w:rPr>
          <w:rFonts w:cs="Times New Roman"/>
          <w:szCs w:val="24"/>
          <w:u w:val="single"/>
        </w:rPr>
        <w:t>Administrative threshold prequalification conditions</w:t>
      </w:r>
    </w:p>
    <w:p w:rsidR="0075798E" w:rsidRDefault="0075798E" w:rsidP="0075798E">
      <w:pPr>
        <w:bidi w:val="0"/>
        <w:jc w:val="both"/>
        <w:rPr>
          <w:rFonts w:cs="Times New Roman"/>
          <w:szCs w:val="24"/>
          <w:u w:val="single"/>
        </w:rPr>
      </w:pPr>
    </w:p>
    <w:p w:rsidR="0075798E" w:rsidRDefault="0075798E" w:rsidP="0075798E">
      <w:pPr>
        <w:bidi w:val="0"/>
        <w:rPr>
          <w:rFonts w:cs="Times New Roman"/>
          <w:szCs w:val="24"/>
        </w:rPr>
      </w:pPr>
      <w:r>
        <w:rPr>
          <w:rFonts w:cs="Times New Roman"/>
          <w:szCs w:val="24"/>
        </w:rPr>
        <w:t>A company incorporated under the laws of the State of Israel needs to meet all the threshold prequalification conditions stipulated below. A company incorporated outside of the State of Israel does not need to meet the threshold prequalification conditions specified in clauses 2 and 3 below, and is not required to include in the bid the documents that are specifically required in these clauses.</w:t>
      </w:r>
    </w:p>
    <w:p w:rsidR="0075798E" w:rsidRDefault="0075798E" w:rsidP="0075798E">
      <w:pPr>
        <w:bidi w:val="0"/>
        <w:rPr>
          <w:rFonts w:cs="Times New Roman"/>
          <w:szCs w:val="24"/>
        </w:rPr>
      </w:pPr>
    </w:p>
    <w:p w:rsidR="0075798E" w:rsidRDefault="0075798E" w:rsidP="0075798E">
      <w:pPr>
        <w:pStyle w:val="af"/>
        <w:numPr>
          <w:ilvl w:val="0"/>
          <w:numId w:val="6"/>
        </w:numPr>
        <w:bidi w:val="0"/>
      </w:pPr>
      <w:r>
        <w:rPr>
          <w:rFonts w:cs="Times New Roman"/>
          <w:szCs w:val="24"/>
        </w:rPr>
        <w:t xml:space="preserve">The Bidder must include in the bid an unconditional, irrevocable, on-demand autonomous, not transferrable guarantee from a bank class A or a guarantee from an insurance company (original guarantee), also class A (according IBCA, S&amp;P or MOODY’S), in the name of the Bidder, for a total of </w:t>
      </w:r>
      <w:r>
        <w:rPr>
          <w:rFonts w:cs="Times New Roman"/>
          <w:b/>
          <w:bCs/>
          <w:szCs w:val="24"/>
          <w:u w:val="single"/>
        </w:rPr>
        <w:t xml:space="preserve">250,000 </w:t>
      </w:r>
      <w:r>
        <w:rPr>
          <w:rFonts w:cs="Times New Roman"/>
          <w:szCs w:val="24"/>
        </w:rPr>
        <w:t>shekels linked to the consumers’ price index as known on bid submission deadline, as set forth in clause 35. The wording of the guarantee shall be as specified in A</w:t>
      </w:r>
      <w:r>
        <w:rPr>
          <w:rFonts w:cs="Times New Roman"/>
          <w:b/>
          <w:bCs/>
          <w:szCs w:val="24"/>
        </w:rPr>
        <w:t>ppendix “C” of</w:t>
      </w:r>
      <w:r>
        <w:rPr>
          <w:rFonts w:cs="Times New Roman"/>
          <w:szCs w:val="24"/>
        </w:rPr>
        <w:t xml:space="preserve"> this </w:t>
      </w:r>
      <w:r>
        <w:rPr>
          <w:rFonts w:cs="Times New Roman"/>
          <w:szCs w:val="24"/>
        </w:rPr>
        <w:lastRenderedPageBreak/>
        <w:t xml:space="preserve">Tender, and the guarantee shall be signed by the authorized signatories on behalf of the bank / insurance company. This guarantee shall be valid from </w:t>
      </w:r>
      <w:r>
        <w:rPr>
          <w:rFonts w:cs="Times New Roman"/>
          <w:b/>
          <w:bCs/>
          <w:szCs w:val="24"/>
        </w:rPr>
        <w:t xml:space="preserve">September </w:t>
      </w:r>
      <w:proofErr w:type="gramStart"/>
      <w:r>
        <w:rPr>
          <w:rFonts w:cs="Times New Roman"/>
          <w:b/>
          <w:bCs/>
          <w:szCs w:val="24"/>
        </w:rPr>
        <w:t>13</w:t>
      </w:r>
      <w:r w:rsidRPr="007741AC">
        <w:rPr>
          <w:rFonts w:cs="Times New Roman"/>
          <w:b/>
          <w:bCs/>
          <w:szCs w:val="24"/>
          <w:vertAlign w:val="superscript"/>
        </w:rPr>
        <w:t>th</w:t>
      </w:r>
      <w:r>
        <w:rPr>
          <w:rFonts w:cs="Times New Roman"/>
          <w:b/>
          <w:bCs/>
          <w:szCs w:val="24"/>
        </w:rPr>
        <w:t xml:space="preserve">  </w:t>
      </w:r>
      <w:r>
        <w:rPr>
          <w:rFonts w:cs="Times New Roman"/>
          <w:szCs w:val="24"/>
        </w:rPr>
        <w:t>until</w:t>
      </w:r>
      <w:proofErr w:type="gramEnd"/>
      <w:r>
        <w:rPr>
          <w:rFonts w:cs="Times New Roman"/>
          <w:b/>
          <w:bCs/>
          <w:szCs w:val="24"/>
        </w:rPr>
        <w:t xml:space="preserve"> December 31</w:t>
      </w:r>
      <w:r w:rsidRPr="007741AC">
        <w:rPr>
          <w:rFonts w:cs="Times New Roman"/>
          <w:b/>
          <w:bCs/>
          <w:szCs w:val="24"/>
          <w:vertAlign w:val="superscript"/>
        </w:rPr>
        <w:t>st</w:t>
      </w:r>
      <w:r>
        <w:rPr>
          <w:rFonts w:cs="Times New Roman"/>
          <w:b/>
          <w:bCs/>
          <w:szCs w:val="24"/>
        </w:rPr>
        <w:t xml:space="preserve">, 2011, </w:t>
      </w:r>
      <w:r>
        <w:rPr>
          <w:rFonts w:cs="Times New Roman"/>
          <w:szCs w:val="24"/>
        </w:rPr>
        <w:t>inclusively.</w:t>
      </w:r>
    </w:p>
    <w:p w:rsidR="0075798E" w:rsidRDefault="0075798E" w:rsidP="0075798E">
      <w:pPr>
        <w:pStyle w:val="af"/>
        <w:bidi w:val="0"/>
        <w:jc w:val="both"/>
        <w:rPr>
          <w:rFonts w:cs="Times New Roman"/>
          <w:b/>
          <w:bCs/>
          <w:i/>
          <w:iCs/>
          <w:szCs w:val="24"/>
        </w:rPr>
      </w:pPr>
      <w:r>
        <w:rPr>
          <w:rFonts w:cs="Times New Roman"/>
          <w:szCs w:val="24"/>
        </w:rPr>
        <w:t xml:space="preserve">If the guarantee is provided by an insurance company, such   company must be licensed to act in the insurance sector pursuant to the Law of Supervision of Insurance Assets – 1981. The signature on this insurance guarantee shall be that of the insurance company and not of an agent on its behalf. The list of insurers licensed to act in the insurance sector and provide guarantees can be obtained from MNI’s offices. Prior to reaching a decision regarding the winner of the Tender, The Tender Committee will be entitled to demand an extension(s) to the insurance guarantee validity.  </w:t>
      </w:r>
    </w:p>
    <w:p w:rsidR="0075798E" w:rsidRDefault="0075798E" w:rsidP="0075798E">
      <w:pPr>
        <w:pStyle w:val="af"/>
        <w:bidi w:val="0"/>
        <w:jc w:val="both"/>
        <w:rPr>
          <w:rFonts w:cs="Times New Roman"/>
          <w:szCs w:val="24"/>
        </w:rPr>
      </w:pPr>
    </w:p>
    <w:p w:rsidR="0075798E" w:rsidRDefault="0075798E" w:rsidP="0075798E">
      <w:pPr>
        <w:pStyle w:val="af"/>
        <w:bidi w:val="0"/>
        <w:jc w:val="both"/>
        <w:rPr>
          <w:rFonts w:cs="Times New Roman"/>
          <w:szCs w:val="24"/>
        </w:rPr>
      </w:pPr>
      <w:r>
        <w:rPr>
          <w:rFonts w:cs="Times New Roman"/>
          <w:szCs w:val="24"/>
        </w:rPr>
        <w:t>The Tender Committee shall be authorized to call upon the guarantee, in whole or in part, if:</w:t>
      </w:r>
    </w:p>
    <w:p w:rsidR="0075798E" w:rsidRDefault="0075798E" w:rsidP="0075798E">
      <w:pPr>
        <w:pStyle w:val="af"/>
        <w:bidi w:val="0"/>
        <w:jc w:val="both"/>
        <w:rPr>
          <w:rFonts w:cs="Times New Roman"/>
          <w:szCs w:val="24"/>
        </w:rPr>
      </w:pPr>
      <w:r>
        <w:rPr>
          <w:rFonts w:cs="Times New Roman"/>
          <w:szCs w:val="24"/>
        </w:rPr>
        <w:t xml:space="preserve">a) </w:t>
      </w:r>
      <w:proofErr w:type="gramStart"/>
      <w:r>
        <w:rPr>
          <w:rFonts w:cs="Times New Roman"/>
          <w:szCs w:val="24"/>
        </w:rPr>
        <w:t>a</w:t>
      </w:r>
      <w:proofErr w:type="gramEnd"/>
      <w:r>
        <w:rPr>
          <w:rFonts w:cs="Times New Roman"/>
          <w:szCs w:val="24"/>
        </w:rPr>
        <w:t xml:space="preserve"> Bidder reneges on its bid </w:t>
      </w:r>
      <w:r w:rsidRPr="002D6271">
        <w:rPr>
          <w:rFonts w:cs="Times New Roman"/>
          <w:b/>
          <w:bCs/>
          <w:i/>
          <w:iCs/>
          <w:szCs w:val="24"/>
        </w:rPr>
        <w:t xml:space="preserve">after the submission deadline set forth in Section </w:t>
      </w:r>
      <w:r>
        <w:rPr>
          <w:rFonts w:cs="Times New Roman"/>
          <w:b/>
          <w:bCs/>
          <w:i/>
          <w:iCs/>
          <w:szCs w:val="24"/>
        </w:rPr>
        <w:t>35 or</w:t>
      </w:r>
      <w:r>
        <w:rPr>
          <w:rFonts w:cs="Times New Roman"/>
          <w:szCs w:val="24"/>
        </w:rPr>
        <w:t xml:space="preserve">,  </w:t>
      </w:r>
      <w:r>
        <w:rPr>
          <w:rFonts w:cs="Times New Roman"/>
          <w:b/>
          <w:bCs/>
          <w:i/>
          <w:iCs/>
          <w:szCs w:val="24"/>
        </w:rPr>
        <w:t xml:space="preserve"> </w:t>
      </w:r>
    </w:p>
    <w:p w:rsidR="0075798E" w:rsidRDefault="0075798E" w:rsidP="0075798E">
      <w:pPr>
        <w:pStyle w:val="af"/>
        <w:bidi w:val="0"/>
        <w:jc w:val="both"/>
        <w:rPr>
          <w:rFonts w:cs="Times New Roman"/>
          <w:szCs w:val="24"/>
        </w:rPr>
      </w:pPr>
      <w:r>
        <w:rPr>
          <w:rFonts w:cs="Times New Roman"/>
          <w:szCs w:val="24"/>
        </w:rPr>
        <w:t xml:space="preserve">b) </w:t>
      </w:r>
      <w:proofErr w:type="gramStart"/>
      <w:r>
        <w:rPr>
          <w:rFonts w:cs="Times New Roman"/>
          <w:szCs w:val="24"/>
        </w:rPr>
        <w:t>the</w:t>
      </w:r>
      <w:proofErr w:type="gramEnd"/>
      <w:r>
        <w:rPr>
          <w:rFonts w:cs="Times New Roman"/>
          <w:szCs w:val="24"/>
        </w:rPr>
        <w:t xml:space="preserve"> Bidder whose bid was selected as the winning bid under the </w:t>
      </w:r>
      <w:r>
        <w:rPr>
          <w:rFonts w:cs="Times New Roman"/>
          <w:bCs/>
          <w:szCs w:val="24"/>
        </w:rPr>
        <w:t>Tender</w:t>
      </w:r>
      <w:r>
        <w:rPr>
          <w:rFonts w:cs="Times New Roman"/>
          <w:szCs w:val="24"/>
        </w:rPr>
        <w:t xml:space="preserve"> refuses to sign the agreement pursuant to clause 17, or</w:t>
      </w:r>
    </w:p>
    <w:p w:rsidR="0075798E" w:rsidRDefault="0075798E" w:rsidP="0075798E">
      <w:pPr>
        <w:pStyle w:val="af"/>
        <w:bidi w:val="0"/>
        <w:jc w:val="both"/>
        <w:rPr>
          <w:rFonts w:cs="Times New Roman"/>
          <w:szCs w:val="24"/>
        </w:rPr>
      </w:pPr>
      <w:r>
        <w:rPr>
          <w:rFonts w:cs="Times New Roman"/>
          <w:szCs w:val="24"/>
        </w:rPr>
        <w:t xml:space="preserve">c) </w:t>
      </w:r>
      <w:proofErr w:type="gramStart"/>
      <w:r>
        <w:rPr>
          <w:rFonts w:cs="Times New Roman"/>
          <w:szCs w:val="24"/>
        </w:rPr>
        <w:t>a</w:t>
      </w:r>
      <w:proofErr w:type="gramEnd"/>
      <w:r>
        <w:rPr>
          <w:rFonts w:cs="Times New Roman"/>
          <w:szCs w:val="24"/>
        </w:rPr>
        <w:t xml:space="preserve"> Bidder fails to include the agreement performance guarantee as required under clause 5 Appendix B, or </w:t>
      </w:r>
      <w:r>
        <w:rPr>
          <w:rFonts w:cs="Times New Roman"/>
          <w:b/>
          <w:bCs/>
          <w:i/>
          <w:iCs/>
          <w:szCs w:val="24"/>
        </w:rPr>
        <w:t xml:space="preserve"> </w:t>
      </w:r>
    </w:p>
    <w:p w:rsidR="0075798E" w:rsidRDefault="0075798E" w:rsidP="0075798E">
      <w:pPr>
        <w:pStyle w:val="af"/>
        <w:bidi w:val="0"/>
        <w:jc w:val="both"/>
        <w:rPr>
          <w:rFonts w:cs="Times New Roman"/>
          <w:szCs w:val="24"/>
        </w:rPr>
      </w:pPr>
      <w:r>
        <w:rPr>
          <w:rFonts w:cs="Times New Roman"/>
          <w:szCs w:val="24"/>
        </w:rPr>
        <w:t xml:space="preserve">d) </w:t>
      </w:r>
      <w:proofErr w:type="gramStart"/>
      <w:r>
        <w:rPr>
          <w:rFonts w:cs="Times New Roman"/>
          <w:szCs w:val="24"/>
        </w:rPr>
        <w:t>a</w:t>
      </w:r>
      <w:proofErr w:type="gramEnd"/>
      <w:r>
        <w:rPr>
          <w:rFonts w:cs="Times New Roman"/>
          <w:szCs w:val="24"/>
        </w:rPr>
        <w:t xml:space="preserve"> Bidder refuses to fulfill any other requirement that it is obligated to fulfill pursuant to its bid or to the specifications of this </w:t>
      </w:r>
      <w:r>
        <w:rPr>
          <w:rFonts w:cs="Times New Roman"/>
          <w:bCs/>
          <w:szCs w:val="24"/>
        </w:rPr>
        <w:t>Tender</w:t>
      </w:r>
      <w:r>
        <w:rPr>
          <w:rFonts w:cs="Times New Roman"/>
          <w:szCs w:val="24"/>
        </w:rPr>
        <w:t xml:space="preserve"> </w:t>
      </w:r>
    </w:p>
    <w:p w:rsidR="0075798E" w:rsidRDefault="0075798E" w:rsidP="0075798E">
      <w:pPr>
        <w:pStyle w:val="af"/>
        <w:bidi w:val="0"/>
        <w:jc w:val="both"/>
        <w:rPr>
          <w:rFonts w:cs="Times New Roman"/>
          <w:szCs w:val="24"/>
        </w:rPr>
      </w:pPr>
      <w:r>
        <w:rPr>
          <w:rFonts w:cs="Times New Roman"/>
          <w:szCs w:val="24"/>
        </w:rPr>
        <w:t xml:space="preserve">The guarantee will be returned to the Bidders that did not win the </w:t>
      </w:r>
      <w:r>
        <w:rPr>
          <w:rFonts w:cs="Times New Roman"/>
          <w:bCs/>
          <w:szCs w:val="24"/>
        </w:rPr>
        <w:t>Tender</w:t>
      </w:r>
      <w:r>
        <w:rPr>
          <w:rFonts w:cs="Times New Roman"/>
          <w:szCs w:val="24"/>
        </w:rPr>
        <w:t xml:space="preserve"> at the earlier of the following dates:</w:t>
      </w:r>
    </w:p>
    <w:p w:rsidR="0075798E" w:rsidRDefault="0075798E" w:rsidP="0075798E">
      <w:pPr>
        <w:pStyle w:val="af"/>
        <w:bidi w:val="0"/>
        <w:jc w:val="both"/>
        <w:rPr>
          <w:rFonts w:cs="Times New Roman"/>
          <w:szCs w:val="24"/>
        </w:rPr>
      </w:pPr>
      <w:r>
        <w:rPr>
          <w:rFonts w:cs="Times New Roman"/>
          <w:szCs w:val="24"/>
        </w:rPr>
        <w:t xml:space="preserve">a) </w:t>
      </w:r>
      <w:proofErr w:type="gramStart"/>
      <w:r>
        <w:rPr>
          <w:rFonts w:cs="Times New Roman"/>
          <w:szCs w:val="24"/>
        </w:rPr>
        <w:t>the</w:t>
      </w:r>
      <w:proofErr w:type="gramEnd"/>
      <w:r>
        <w:rPr>
          <w:rFonts w:cs="Times New Roman"/>
          <w:szCs w:val="24"/>
        </w:rPr>
        <w:t xml:space="preserve"> termination date of the guarantee, or</w:t>
      </w:r>
    </w:p>
    <w:p w:rsidR="0075798E" w:rsidRDefault="0075798E" w:rsidP="0075798E">
      <w:pPr>
        <w:pStyle w:val="af"/>
        <w:bidi w:val="0"/>
        <w:jc w:val="both"/>
        <w:rPr>
          <w:rFonts w:cs="Times New Roman"/>
          <w:szCs w:val="24"/>
        </w:rPr>
      </w:pPr>
      <w:r>
        <w:rPr>
          <w:rFonts w:cs="Times New Roman"/>
          <w:szCs w:val="24"/>
        </w:rPr>
        <w:t xml:space="preserve">b) </w:t>
      </w:r>
      <w:proofErr w:type="gramStart"/>
      <w:r>
        <w:rPr>
          <w:rFonts w:cs="Times New Roman"/>
          <w:szCs w:val="24"/>
        </w:rPr>
        <w:t>the</w:t>
      </w:r>
      <w:proofErr w:type="gramEnd"/>
      <w:r>
        <w:rPr>
          <w:rFonts w:cs="Times New Roman"/>
          <w:szCs w:val="24"/>
        </w:rPr>
        <w:t xml:space="preserve"> date when the winner of the </w:t>
      </w:r>
      <w:r>
        <w:rPr>
          <w:rFonts w:cs="Times New Roman"/>
          <w:bCs/>
          <w:szCs w:val="24"/>
        </w:rPr>
        <w:t>Tender</w:t>
      </w:r>
      <w:r>
        <w:rPr>
          <w:rFonts w:cs="Times New Roman"/>
          <w:szCs w:val="24"/>
        </w:rPr>
        <w:t xml:space="preserve"> signs the </w:t>
      </w:r>
      <w:r>
        <w:rPr>
          <w:rFonts w:cs="Times New Roman"/>
          <w:bCs/>
          <w:szCs w:val="24"/>
        </w:rPr>
        <w:t>agreement pursuant to clause 17</w:t>
      </w:r>
      <w:r>
        <w:rPr>
          <w:rFonts w:cs="Times New Roman"/>
          <w:szCs w:val="24"/>
        </w:rPr>
        <w:t xml:space="preserve">. </w:t>
      </w:r>
    </w:p>
    <w:p w:rsidR="0075798E" w:rsidRDefault="0075798E" w:rsidP="0075798E">
      <w:pPr>
        <w:pStyle w:val="af"/>
        <w:bidi w:val="0"/>
        <w:jc w:val="both"/>
        <w:rPr>
          <w:rFonts w:cs="Times New Roman"/>
          <w:szCs w:val="24"/>
        </w:rPr>
      </w:pPr>
    </w:p>
    <w:p w:rsidR="0075798E" w:rsidRDefault="0075798E" w:rsidP="0075798E">
      <w:pPr>
        <w:pStyle w:val="af"/>
        <w:bidi w:val="0"/>
        <w:jc w:val="both"/>
        <w:rPr>
          <w:rFonts w:cs="Times New Roman"/>
          <w:szCs w:val="24"/>
        </w:rPr>
      </w:pPr>
      <w:r>
        <w:rPr>
          <w:rFonts w:cs="Times New Roman"/>
          <w:szCs w:val="24"/>
        </w:rPr>
        <w:t>Note: Any digression from the wording specified for the guarantee in A</w:t>
      </w:r>
      <w:r>
        <w:rPr>
          <w:rFonts w:cs="Times New Roman"/>
          <w:b/>
          <w:bCs/>
          <w:szCs w:val="24"/>
        </w:rPr>
        <w:t xml:space="preserve">ppendix “C” </w:t>
      </w:r>
      <w:r>
        <w:rPr>
          <w:rFonts w:cs="Times New Roman"/>
          <w:szCs w:val="24"/>
        </w:rPr>
        <w:t>may lead to the disqualification of the bid.</w:t>
      </w:r>
    </w:p>
    <w:p w:rsidR="0075798E" w:rsidRDefault="0075798E" w:rsidP="0075798E">
      <w:pPr>
        <w:pStyle w:val="af"/>
        <w:bidi w:val="0"/>
        <w:jc w:val="both"/>
        <w:rPr>
          <w:rFonts w:cs="Times New Roman"/>
          <w:szCs w:val="24"/>
        </w:rPr>
      </w:pPr>
    </w:p>
    <w:p w:rsidR="0075798E" w:rsidRDefault="0075798E" w:rsidP="0075798E">
      <w:pPr>
        <w:pStyle w:val="af"/>
        <w:numPr>
          <w:ilvl w:val="0"/>
          <w:numId w:val="6"/>
        </w:numPr>
        <w:bidi w:val="0"/>
        <w:jc w:val="both"/>
        <w:rPr>
          <w:rFonts w:cs="Times New Roman"/>
          <w:szCs w:val="24"/>
        </w:rPr>
      </w:pPr>
      <w:r>
        <w:rPr>
          <w:rFonts w:cs="Times New Roman"/>
          <w:szCs w:val="24"/>
        </w:rPr>
        <w:t>The Bidder shall meet the requirements of the Public Entity Transaction Law - 1976.  To confirm this, the Bidder must attach to its bid the following documents:</w:t>
      </w:r>
      <w:r>
        <w:rPr>
          <w:rFonts w:cs="Times New Roman"/>
          <w:szCs w:val="24"/>
        </w:rPr>
        <w:br/>
      </w:r>
    </w:p>
    <w:p w:rsidR="0075798E" w:rsidRDefault="0075798E" w:rsidP="0075798E">
      <w:pPr>
        <w:pStyle w:val="af"/>
        <w:numPr>
          <w:ilvl w:val="0"/>
          <w:numId w:val="7"/>
        </w:numPr>
        <w:bidi w:val="0"/>
        <w:jc w:val="both"/>
        <w:rPr>
          <w:rFonts w:cs="Times New Roman"/>
          <w:szCs w:val="24"/>
        </w:rPr>
      </w:pPr>
      <w:r>
        <w:rPr>
          <w:rFonts w:cs="Times New Roman"/>
          <w:b/>
          <w:bCs/>
          <w:szCs w:val="24"/>
        </w:rPr>
        <w:t xml:space="preserve">A valid authorization of keeping books and records </w:t>
      </w:r>
      <w:r w:rsidRPr="00666417">
        <w:rPr>
          <w:rFonts w:cs="Times New Roman"/>
          <w:b/>
          <w:bCs/>
          <w:szCs w:val="24"/>
        </w:rPr>
        <w:t>pursuant to the Public Entity Transaction Law – 1976</w:t>
      </w:r>
      <w:r>
        <w:rPr>
          <w:rFonts w:cs="Times New Roman"/>
          <w:szCs w:val="24"/>
        </w:rPr>
        <w:t>, given by an assessment officer and a regional V.A.T. commissioner. These authorizations will be examined and verified by the MNI’s controller with the Tax Authority’s database.</w:t>
      </w:r>
    </w:p>
    <w:p w:rsidR="0075798E" w:rsidRDefault="0075798E" w:rsidP="0075798E">
      <w:pPr>
        <w:pStyle w:val="af"/>
        <w:numPr>
          <w:ilvl w:val="0"/>
          <w:numId w:val="7"/>
        </w:numPr>
        <w:bidi w:val="0"/>
        <w:jc w:val="both"/>
        <w:rPr>
          <w:rFonts w:cs="Times New Roman"/>
          <w:szCs w:val="24"/>
        </w:rPr>
      </w:pPr>
      <w:r>
        <w:rPr>
          <w:rFonts w:cs="Times New Roman"/>
          <w:b/>
          <w:bCs/>
          <w:szCs w:val="24"/>
        </w:rPr>
        <w:t xml:space="preserve">An affidavit by the Bidder regarding infractions pursuant to the Foreign Workers Law and the Minimum Wages Law, </w:t>
      </w:r>
      <w:r>
        <w:rPr>
          <w:rFonts w:cs="Times New Roman"/>
          <w:szCs w:val="24"/>
        </w:rPr>
        <w:t>authorized by an attorney, according to the Public Entity Transaction Law – 1976 as per the wording specified in Appendix “E” of this Tender.</w:t>
      </w:r>
    </w:p>
    <w:p w:rsidR="0075798E" w:rsidRDefault="0075798E" w:rsidP="0075798E">
      <w:pPr>
        <w:pStyle w:val="af"/>
        <w:numPr>
          <w:ilvl w:val="0"/>
          <w:numId w:val="6"/>
        </w:numPr>
        <w:bidi w:val="0"/>
        <w:jc w:val="both"/>
        <w:rPr>
          <w:rFonts w:cs="Times New Roman"/>
          <w:szCs w:val="24"/>
        </w:rPr>
      </w:pPr>
      <w:r>
        <w:rPr>
          <w:rFonts w:cs="Times New Roman"/>
          <w:szCs w:val="24"/>
        </w:rPr>
        <w:t xml:space="preserve">The Bidder shall pay its employees social benefits as required by law. To confirm this, the Bidder must attach to its bid a legal written affidavit, given by the Bidder that it will obey all the employment laws in accordance with the wording in </w:t>
      </w:r>
      <w:r>
        <w:rPr>
          <w:rFonts w:cs="Times New Roman"/>
          <w:b/>
          <w:bCs/>
          <w:szCs w:val="24"/>
        </w:rPr>
        <w:t xml:space="preserve">Appendix “F” </w:t>
      </w:r>
      <w:r>
        <w:rPr>
          <w:rFonts w:cs="Times New Roman"/>
          <w:szCs w:val="24"/>
        </w:rPr>
        <w:t xml:space="preserve">of this </w:t>
      </w:r>
      <w:r>
        <w:rPr>
          <w:rFonts w:cs="Times New Roman"/>
          <w:bCs/>
          <w:szCs w:val="24"/>
        </w:rPr>
        <w:t>Tender</w:t>
      </w:r>
      <w:r>
        <w:rPr>
          <w:rFonts w:cs="Times New Roman"/>
          <w:szCs w:val="24"/>
        </w:rPr>
        <w:t>.</w:t>
      </w:r>
    </w:p>
    <w:p w:rsidR="0075798E" w:rsidRDefault="0075798E" w:rsidP="0075798E">
      <w:pPr>
        <w:pStyle w:val="af"/>
        <w:numPr>
          <w:ilvl w:val="0"/>
          <w:numId w:val="6"/>
        </w:numPr>
        <w:bidi w:val="0"/>
        <w:jc w:val="both"/>
        <w:rPr>
          <w:rFonts w:cs="Times New Roman"/>
          <w:szCs w:val="24"/>
        </w:rPr>
      </w:pPr>
      <w:r>
        <w:rPr>
          <w:rFonts w:cs="Times New Roman"/>
          <w:szCs w:val="24"/>
        </w:rPr>
        <w:t xml:space="preserve">The Bidder shall provide a confirmation from an accountant who is the controller of the company, or from an attorney that is employed by the company, in the form set forth in </w:t>
      </w:r>
      <w:r>
        <w:rPr>
          <w:rFonts w:cs="Times New Roman"/>
          <w:b/>
          <w:bCs/>
          <w:szCs w:val="24"/>
        </w:rPr>
        <w:t>Appendix “G”</w:t>
      </w:r>
      <w:r>
        <w:rPr>
          <w:rFonts w:cs="Times New Roman"/>
          <w:szCs w:val="24"/>
        </w:rPr>
        <w:t xml:space="preserve"> of this </w:t>
      </w:r>
      <w:r>
        <w:rPr>
          <w:rFonts w:cs="Times New Roman"/>
          <w:bCs/>
          <w:szCs w:val="24"/>
        </w:rPr>
        <w:t>Tender</w:t>
      </w:r>
      <w:r>
        <w:rPr>
          <w:rFonts w:cs="Times New Roman"/>
          <w:szCs w:val="24"/>
        </w:rPr>
        <w:t xml:space="preserve">, whereby for the purpose of this Tender, the Bidder will use only licensed computer programs. </w:t>
      </w:r>
    </w:p>
    <w:p w:rsidR="0075798E" w:rsidRDefault="0075798E" w:rsidP="0075798E">
      <w:pPr>
        <w:autoSpaceDE w:val="0"/>
        <w:autoSpaceDN w:val="0"/>
        <w:adjustRightInd w:val="0"/>
        <w:jc w:val="right"/>
        <w:rPr>
          <w:rFonts w:cs="Times New Roman"/>
          <w:szCs w:val="24"/>
        </w:rPr>
      </w:pPr>
      <w:r>
        <w:rPr>
          <w:rFonts w:cs="Times New Roman"/>
          <w:szCs w:val="24"/>
        </w:rPr>
        <w:lastRenderedPageBreak/>
        <w:t xml:space="preserve">            There shall be no legal impediment or restriction under any law preventing the Bidder from</w:t>
      </w:r>
    </w:p>
    <w:p w:rsidR="0075798E" w:rsidRDefault="0075798E" w:rsidP="0075798E">
      <w:pPr>
        <w:autoSpaceDE w:val="0"/>
        <w:autoSpaceDN w:val="0"/>
        <w:adjustRightInd w:val="0"/>
        <w:jc w:val="right"/>
        <w:rPr>
          <w:rFonts w:cs="Times New Roman"/>
          <w:szCs w:val="24"/>
        </w:rPr>
      </w:pPr>
      <w:r>
        <w:rPr>
          <w:rFonts w:cs="Times New Roman"/>
          <w:szCs w:val="24"/>
        </w:rPr>
        <w:t xml:space="preserve">            </w:t>
      </w:r>
      <w:proofErr w:type="gramStart"/>
      <w:r>
        <w:rPr>
          <w:rFonts w:cs="Times New Roman"/>
          <w:szCs w:val="24"/>
        </w:rPr>
        <w:t>participating</w:t>
      </w:r>
      <w:proofErr w:type="gramEnd"/>
      <w:r>
        <w:rPr>
          <w:rFonts w:cs="Times New Roman"/>
          <w:szCs w:val="24"/>
        </w:rPr>
        <w:t xml:space="preserve"> in the Tender, there shall be actual or potential conflict of interest, direct or                   indirect, involving the Bidder, as determined by MNI and at its sole discretion. </w:t>
      </w:r>
      <w:r>
        <w:t xml:space="preserve"> </w:t>
      </w:r>
      <w:r>
        <w:rPr>
          <w:rFonts w:cs="Times New Roman"/>
          <w:szCs w:val="24"/>
        </w:rPr>
        <w:t xml:space="preserve"> To confirm</w:t>
      </w:r>
    </w:p>
    <w:p w:rsidR="0075798E" w:rsidRDefault="0075798E" w:rsidP="0075798E">
      <w:pPr>
        <w:autoSpaceDE w:val="0"/>
        <w:autoSpaceDN w:val="0"/>
        <w:adjustRightInd w:val="0"/>
        <w:jc w:val="right"/>
        <w:rPr>
          <w:rFonts w:cs="Times New Roman"/>
          <w:szCs w:val="24"/>
        </w:rPr>
      </w:pPr>
      <w:r>
        <w:rPr>
          <w:rFonts w:cs="Times New Roman"/>
          <w:szCs w:val="24"/>
        </w:rPr>
        <w:t xml:space="preserve">            </w:t>
      </w:r>
      <w:proofErr w:type="gramStart"/>
      <w:r>
        <w:rPr>
          <w:rFonts w:cs="Times New Roman"/>
          <w:szCs w:val="24"/>
        </w:rPr>
        <w:t>this</w:t>
      </w:r>
      <w:proofErr w:type="gramEnd"/>
      <w:r>
        <w:rPr>
          <w:rFonts w:cs="Times New Roman"/>
          <w:szCs w:val="24"/>
        </w:rPr>
        <w:t xml:space="preserve">, signing the conflict of interest </w:t>
      </w:r>
      <w:r w:rsidRPr="001E7EF6">
        <w:rPr>
          <w:rFonts w:cs="Times New Roman"/>
          <w:szCs w:val="24"/>
        </w:rPr>
        <w:t>arrangement</w:t>
      </w:r>
      <w:r>
        <w:rPr>
          <w:rFonts w:cs="Times New Roman"/>
          <w:szCs w:val="24"/>
        </w:rPr>
        <w:t xml:space="preserve">   – Appendix H</w:t>
      </w:r>
      <w:r>
        <w:rPr>
          <w:rFonts w:cs="Times New Roman"/>
          <w:b/>
          <w:bCs/>
          <w:i/>
          <w:iCs/>
          <w:szCs w:val="24"/>
        </w:rPr>
        <w:t xml:space="preserve"> </w:t>
      </w:r>
      <w:r>
        <w:rPr>
          <w:rFonts w:cs="Times New Roman"/>
          <w:szCs w:val="24"/>
        </w:rPr>
        <w:t xml:space="preserve"> will constitute fulfillment</w:t>
      </w:r>
    </w:p>
    <w:p w:rsidR="0075798E" w:rsidRDefault="0075798E" w:rsidP="0075798E">
      <w:pPr>
        <w:autoSpaceDE w:val="0"/>
        <w:autoSpaceDN w:val="0"/>
        <w:adjustRightInd w:val="0"/>
        <w:jc w:val="right"/>
        <w:rPr>
          <w:rFonts w:cs="Times New Roman"/>
          <w:szCs w:val="24"/>
        </w:rPr>
      </w:pPr>
      <w:r>
        <w:rPr>
          <w:rFonts w:cs="Times New Roman"/>
          <w:szCs w:val="24"/>
        </w:rPr>
        <w:t xml:space="preserve">            </w:t>
      </w:r>
      <w:proofErr w:type="gramStart"/>
      <w:r>
        <w:rPr>
          <w:rFonts w:cs="Times New Roman"/>
          <w:szCs w:val="24"/>
        </w:rPr>
        <w:t>of</w:t>
      </w:r>
      <w:proofErr w:type="gramEnd"/>
      <w:r>
        <w:rPr>
          <w:rFonts w:cs="Times New Roman"/>
          <w:szCs w:val="24"/>
        </w:rPr>
        <w:t xml:space="preserve"> this minimum threshold pre-condition.</w:t>
      </w:r>
    </w:p>
    <w:p w:rsidR="0075798E" w:rsidRDefault="0075798E" w:rsidP="0075798E">
      <w:pPr>
        <w:pStyle w:val="af"/>
        <w:bidi w:val="0"/>
        <w:jc w:val="both"/>
        <w:rPr>
          <w:rFonts w:cs="Times New Roman"/>
          <w:szCs w:val="24"/>
        </w:rPr>
      </w:pPr>
    </w:p>
    <w:p w:rsidR="0075798E" w:rsidRPr="00287BCA" w:rsidRDefault="0075798E" w:rsidP="0075798E">
      <w:pPr>
        <w:autoSpaceDE w:val="0"/>
        <w:autoSpaceDN w:val="0"/>
        <w:adjustRightInd w:val="0"/>
        <w:jc w:val="right"/>
      </w:pPr>
      <w:r>
        <w:rPr>
          <w:rFonts w:cs="Times New Roman"/>
          <w:szCs w:val="24"/>
        </w:rPr>
        <w:t xml:space="preserve"> </w:t>
      </w:r>
    </w:p>
    <w:p w:rsidR="0075798E" w:rsidRDefault="0075798E" w:rsidP="0075798E">
      <w:pPr>
        <w:pStyle w:val="af"/>
        <w:bidi w:val="0"/>
        <w:jc w:val="both"/>
        <w:rPr>
          <w:rFonts w:cs="Times New Roman"/>
          <w:szCs w:val="24"/>
        </w:rPr>
      </w:pPr>
    </w:p>
    <w:p w:rsidR="0075798E" w:rsidRDefault="0075798E" w:rsidP="0075798E">
      <w:pPr>
        <w:pStyle w:val="af"/>
        <w:bidi w:val="0"/>
        <w:jc w:val="both"/>
        <w:rPr>
          <w:rFonts w:cs="Times New Roman"/>
          <w:szCs w:val="24"/>
        </w:rPr>
      </w:pPr>
      <w:r>
        <w:rPr>
          <w:rFonts w:cs="Times New Roman"/>
          <w:szCs w:val="24"/>
        </w:rPr>
        <w:t xml:space="preserve">The Bidder shall declare and undertake  that there is no conflict of interest between the services that it is currently supplying today and the services that it is offering now within the framework of this Tender. The Bidder and/or the Bidder’s </w:t>
      </w:r>
      <w:r w:rsidRPr="009B161C">
        <w:rPr>
          <w:rFonts w:cs="Times New Roman"/>
          <w:szCs w:val="24"/>
        </w:rPr>
        <w:t xml:space="preserve">representatives </w:t>
      </w:r>
      <w:r>
        <w:rPr>
          <w:rFonts w:cs="Times New Roman"/>
          <w:szCs w:val="24"/>
        </w:rPr>
        <w:t xml:space="preserve">  shall refrain from being in a position of conflict of interest, including, but not limited to, providing services to any party that holds oil exploration or production rights or interests in Israel or to be one of petroleum right holders at any time during the six-month period prior to the bid submission deadline, and throughout the term of the agreement and for period of one (1) year after its termination. </w:t>
      </w:r>
    </w:p>
    <w:p w:rsidR="0075798E" w:rsidRDefault="0075798E" w:rsidP="0075798E">
      <w:pPr>
        <w:pStyle w:val="af"/>
        <w:bidi w:val="0"/>
        <w:jc w:val="both"/>
        <w:rPr>
          <w:rFonts w:cs="Times New Roman"/>
          <w:szCs w:val="24"/>
        </w:rPr>
      </w:pPr>
    </w:p>
    <w:p w:rsidR="0075798E" w:rsidRDefault="0075798E" w:rsidP="0075798E">
      <w:pPr>
        <w:pStyle w:val="af"/>
        <w:bidi w:val="0"/>
        <w:jc w:val="both"/>
        <w:rPr>
          <w:rFonts w:cs="Times New Roman"/>
          <w:szCs w:val="24"/>
        </w:rPr>
      </w:pPr>
      <w:r>
        <w:rPr>
          <w:rFonts w:cs="Times New Roman"/>
          <w:szCs w:val="24"/>
        </w:rPr>
        <w:t xml:space="preserve">The Tender Committee shall be entitled to reject bids that involve a conflict of interest with the services required in this </w:t>
      </w:r>
      <w:r>
        <w:rPr>
          <w:rFonts w:cs="Times New Roman"/>
          <w:bCs/>
          <w:szCs w:val="24"/>
        </w:rPr>
        <w:t>Tender</w:t>
      </w:r>
      <w:r>
        <w:rPr>
          <w:rFonts w:cs="Times New Roman"/>
          <w:szCs w:val="24"/>
        </w:rPr>
        <w:t xml:space="preserve">, </w:t>
      </w:r>
      <w:r w:rsidRPr="009B161C">
        <w:rPr>
          <w:rFonts w:cs="Times New Roman"/>
          <w:szCs w:val="24"/>
        </w:rPr>
        <w:t>and shall be entitled to make any arrangements to prevent conflicts of interest as it deems appropriate</w:t>
      </w:r>
      <w:r>
        <w:rPr>
          <w:rFonts w:cs="Times New Roman"/>
          <w:szCs w:val="24"/>
        </w:rPr>
        <w:t xml:space="preserve">. </w:t>
      </w:r>
    </w:p>
    <w:p w:rsidR="0075798E" w:rsidRDefault="0075798E" w:rsidP="0075798E">
      <w:pPr>
        <w:pStyle w:val="af"/>
        <w:bidi w:val="0"/>
        <w:rPr>
          <w:rFonts w:cs="Times New Roman"/>
          <w:szCs w:val="24"/>
        </w:rPr>
      </w:pPr>
    </w:p>
    <w:p w:rsidR="0075798E" w:rsidRDefault="0075798E" w:rsidP="0075798E">
      <w:pPr>
        <w:pStyle w:val="af"/>
        <w:bidi w:val="0"/>
        <w:jc w:val="both"/>
        <w:rPr>
          <w:rFonts w:cs="Times New Roman"/>
          <w:b/>
          <w:bCs/>
          <w:szCs w:val="24"/>
        </w:rPr>
      </w:pPr>
      <w:r>
        <w:rPr>
          <w:rFonts w:cs="Times New Roman"/>
          <w:szCs w:val="24"/>
        </w:rPr>
        <w:t xml:space="preserve">The Bidder shall also include as part of its bid a Conflict of Interest Questionnaire in the form set forth as </w:t>
      </w:r>
      <w:r>
        <w:rPr>
          <w:rFonts w:cs="Times New Roman"/>
          <w:b/>
          <w:bCs/>
          <w:szCs w:val="24"/>
        </w:rPr>
        <w:t>Appendix “H”</w:t>
      </w:r>
      <w:proofErr w:type="gramStart"/>
      <w:r>
        <w:rPr>
          <w:rFonts w:cs="Times New Roman"/>
          <w:szCs w:val="24"/>
        </w:rPr>
        <w:t>.</w:t>
      </w:r>
      <w:r>
        <w:rPr>
          <w:rFonts w:cs="Times New Roman"/>
          <w:b/>
          <w:bCs/>
          <w:szCs w:val="24"/>
        </w:rPr>
        <w:t>.</w:t>
      </w:r>
      <w:proofErr w:type="gramEnd"/>
    </w:p>
    <w:p w:rsidR="0075798E" w:rsidRDefault="0075798E" w:rsidP="0075798E">
      <w:pPr>
        <w:pStyle w:val="af"/>
        <w:bidi w:val="0"/>
        <w:jc w:val="both"/>
        <w:rPr>
          <w:rFonts w:cs="Times New Roman"/>
          <w:b/>
          <w:bCs/>
          <w:szCs w:val="24"/>
        </w:rPr>
      </w:pPr>
    </w:p>
    <w:p w:rsidR="0075798E" w:rsidRDefault="0075798E" w:rsidP="0075798E">
      <w:pPr>
        <w:pStyle w:val="af"/>
        <w:bidi w:val="0"/>
        <w:jc w:val="both"/>
        <w:rPr>
          <w:rFonts w:cs="Times New Roman"/>
          <w:b/>
          <w:bCs/>
          <w:szCs w:val="24"/>
          <w:rtl/>
        </w:rPr>
      </w:pPr>
      <w:r>
        <w:rPr>
          <w:rStyle w:val="hps"/>
          <w:rFonts w:cs="Times New Roman"/>
          <w:color w:val="000000"/>
          <w:szCs w:val="24"/>
        </w:rPr>
        <w:t>Under the agreement, the selected</w:t>
      </w:r>
      <w:r>
        <w:rPr>
          <w:rFonts w:cs="Times New Roman"/>
          <w:color w:val="000000"/>
          <w:szCs w:val="24"/>
        </w:rPr>
        <w:t xml:space="preserve"> </w:t>
      </w:r>
      <w:r>
        <w:rPr>
          <w:rStyle w:val="hps"/>
          <w:rFonts w:cs="Times New Roman"/>
          <w:color w:val="000000"/>
          <w:szCs w:val="24"/>
        </w:rPr>
        <w:t>bidder</w:t>
      </w:r>
      <w:r>
        <w:rPr>
          <w:rFonts w:cs="Times New Roman"/>
          <w:color w:val="000000"/>
          <w:szCs w:val="24"/>
        </w:rPr>
        <w:t xml:space="preserve"> </w:t>
      </w:r>
      <w:r>
        <w:rPr>
          <w:rStyle w:val="hps"/>
          <w:rFonts w:cs="Times New Roman"/>
          <w:color w:val="000000"/>
          <w:szCs w:val="24"/>
        </w:rPr>
        <w:t>and all employees</w:t>
      </w:r>
      <w:r>
        <w:rPr>
          <w:rFonts w:cs="Times New Roman"/>
          <w:color w:val="000000"/>
          <w:szCs w:val="24"/>
        </w:rPr>
        <w:t xml:space="preserve"> </w:t>
      </w:r>
      <w:r>
        <w:rPr>
          <w:rStyle w:val="hps"/>
          <w:rFonts w:cs="Times New Roman"/>
          <w:color w:val="000000"/>
          <w:szCs w:val="24"/>
        </w:rPr>
        <w:t>on its behalf</w:t>
      </w:r>
      <w:r>
        <w:rPr>
          <w:rFonts w:cs="Times New Roman"/>
          <w:color w:val="000000"/>
          <w:szCs w:val="24"/>
        </w:rPr>
        <w:t xml:space="preserve"> </w:t>
      </w:r>
      <w:r>
        <w:rPr>
          <w:rStyle w:val="hps"/>
          <w:rFonts w:cs="Times New Roman"/>
          <w:color w:val="000000"/>
          <w:szCs w:val="24"/>
        </w:rPr>
        <w:t>will be required to</w:t>
      </w:r>
      <w:r>
        <w:rPr>
          <w:rFonts w:cs="Times New Roman"/>
          <w:color w:val="000000"/>
          <w:szCs w:val="24"/>
        </w:rPr>
        <w:t xml:space="preserve"> </w:t>
      </w:r>
      <w:r>
        <w:rPr>
          <w:rStyle w:val="hps"/>
          <w:rFonts w:cs="Times New Roman"/>
          <w:color w:val="000000"/>
          <w:szCs w:val="24"/>
        </w:rPr>
        <w:t>sign a Undertaking as Non Disclosure and Prevention of Interests</w:t>
      </w:r>
      <w:r>
        <w:rPr>
          <w:rFonts w:cs="Times New Roman"/>
          <w:color w:val="000000"/>
          <w:szCs w:val="24"/>
        </w:rPr>
        <w:t xml:space="preserve"> </w:t>
      </w:r>
      <w:r>
        <w:rPr>
          <w:rStyle w:val="hps"/>
          <w:rFonts w:cs="Times New Roman"/>
          <w:color w:val="000000"/>
          <w:szCs w:val="24"/>
        </w:rPr>
        <w:t>in accordance with the</w:t>
      </w:r>
      <w:r>
        <w:rPr>
          <w:rFonts w:cs="Times New Roman"/>
          <w:color w:val="000000"/>
          <w:szCs w:val="24"/>
        </w:rPr>
        <w:t xml:space="preserve"> wording in </w:t>
      </w:r>
      <w:r>
        <w:rPr>
          <w:rStyle w:val="hps"/>
          <w:rFonts w:cs="Times New Roman"/>
          <w:b/>
          <w:color w:val="000000"/>
          <w:szCs w:val="24"/>
        </w:rPr>
        <w:t>Appendix</w:t>
      </w:r>
      <w:r>
        <w:rPr>
          <w:rFonts w:cs="Times New Roman"/>
          <w:b/>
          <w:color w:val="000000"/>
          <w:szCs w:val="24"/>
        </w:rPr>
        <w:t xml:space="preserve"> “</w:t>
      </w:r>
      <w:r>
        <w:rPr>
          <w:rStyle w:val="hps"/>
          <w:rFonts w:cs="Times New Roman"/>
          <w:b/>
          <w:szCs w:val="24"/>
        </w:rPr>
        <w:t>I”</w:t>
      </w:r>
      <w:r>
        <w:rPr>
          <w:rStyle w:val="hps"/>
          <w:rFonts w:cs="Times New Roman"/>
          <w:szCs w:val="24"/>
        </w:rPr>
        <w:t xml:space="preserve"> of this </w:t>
      </w:r>
      <w:r>
        <w:rPr>
          <w:rStyle w:val="hps"/>
          <w:rFonts w:cs="Times New Roman"/>
          <w:b/>
          <w:szCs w:val="24"/>
        </w:rPr>
        <w:t>Tender</w:t>
      </w:r>
      <w:r>
        <w:rPr>
          <w:rStyle w:val="hps"/>
          <w:rFonts w:cs="Times New Roman"/>
          <w:szCs w:val="24"/>
        </w:rPr>
        <w:t>.</w:t>
      </w:r>
    </w:p>
    <w:p w:rsidR="0075798E" w:rsidRDefault="0075798E" w:rsidP="0075798E">
      <w:pPr>
        <w:pStyle w:val="af"/>
        <w:bidi w:val="0"/>
        <w:jc w:val="both"/>
        <w:rPr>
          <w:rFonts w:cs="Times New Roman"/>
          <w:b/>
          <w:bCs/>
          <w:szCs w:val="24"/>
        </w:rPr>
      </w:pPr>
    </w:p>
    <w:p w:rsidR="0075798E" w:rsidRDefault="0075798E" w:rsidP="0075798E">
      <w:pPr>
        <w:pStyle w:val="af"/>
        <w:bidi w:val="0"/>
        <w:jc w:val="both"/>
        <w:rPr>
          <w:rFonts w:cs="Times New Roman"/>
          <w:szCs w:val="24"/>
        </w:rPr>
      </w:pPr>
      <w:r w:rsidRPr="007D550C">
        <w:rPr>
          <w:rFonts w:cs="Times New Roman"/>
          <w:szCs w:val="24"/>
        </w:rPr>
        <w:t>The Bidder shall specify all professional, business, economic and personal connections it has with other entities over the last five years which may cause a conflict of interest with the provision of its services in accordance with its bid.</w:t>
      </w:r>
      <w:r>
        <w:rPr>
          <w:rFonts w:cs="Times New Roman"/>
          <w:szCs w:val="24"/>
        </w:rPr>
        <w:t xml:space="preserve"> </w:t>
      </w:r>
      <w:r>
        <w:rPr>
          <w:rFonts w:cs="Times New Roman"/>
          <w:b/>
          <w:bCs/>
          <w:i/>
          <w:iCs/>
          <w:szCs w:val="24"/>
        </w:rPr>
        <w:t xml:space="preserve"> </w:t>
      </w:r>
    </w:p>
    <w:p w:rsidR="0075798E" w:rsidRDefault="0075798E" w:rsidP="0075798E">
      <w:pPr>
        <w:pStyle w:val="af"/>
        <w:bidi w:val="0"/>
        <w:jc w:val="both"/>
        <w:rPr>
          <w:rFonts w:cs="Times New Roman"/>
          <w:szCs w:val="24"/>
        </w:rPr>
      </w:pPr>
      <w:r>
        <w:rPr>
          <w:rFonts w:cs="Times New Roman"/>
          <w:szCs w:val="24"/>
        </w:rPr>
        <w:t>MNI’s Tender Committee may disqualify bids that may, in the Ministry’s estimation, include concerns regarding conflicts of interest. The Tender Committee, at the MNI’s sole discretion, may also determine with the winner future arrangements to prevent conflicts of interest.</w:t>
      </w:r>
      <w:r>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szCs w:val="24"/>
        </w:rPr>
        <w:t xml:space="preserve">Participation in the </w:t>
      </w:r>
      <w:r>
        <w:rPr>
          <w:rFonts w:cs="Times New Roman"/>
          <w:bCs/>
          <w:szCs w:val="24"/>
        </w:rPr>
        <w:t>Tender</w:t>
      </w:r>
      <w:r>
        <w:rPr>
          <w:rFonts w:cs="Times New Roman"/>
          <w:szCs w:val="24"/>
        </w:rPr>
        <w:t xml:space="preserve"> is conditional upon the Bidder’s provision of a receipt in the amount of </w:t>
      </w:r>
      <w:r>
        <w:rPr>
          <w:rFonts w:cs="Times New Roman"/>
          <w:b/>
          <w:bCs/>
          <w:szCs w:val="24"/>
        </w:rPr>
        <w:t>30</w:t>
      </w:r>
      <w:r w:rsidRPr="0047634B">
        <w:rPr>
          <w:rFonts w:cs="Times New Roman"/>
          <w:b/>
          <w:bCs/>
          <w:szCs w:val="24"/>
        </w:rPr>
        <w:t>,000</w:t>
      </w:r>
      <w:r>
        <w:rPr>
          <w:rFonts w:cs="Times New Roman"/>
          <w:szCs w:val="24"/>
        </w:rPr>
        <w:t xml:space="preserve"> </w:t>
      </w:r>
      <w:r w:rsidRPr="00D33533">
        <w:rPr>
          <w:rFonts w:cs="Times New Roman"/>
          <w:b/>
          <w:bCs/>
          <w:szCs w:val="24"/>
        </w:rPr>
        <w:t xml:space="preserve">(thirty thousand) </w:t>
      </w:r>
      <w:r>
        <w:rPr>
          <w:rFonts w:cs="Times New Roman"/>
          <w:b/>
          <w:bCs/>
          <w:szCs w:val="24"/>
        </w:rPr>
        <w:t>NIS (New Israel Shekels)</w:t>
      </w:r>
      <w:r>
        <w:rPr>
          <w:rFonts w:cs="Times New Roman"/>
          <w:szCs w:val="24"/>
        </w:rPr>
        <w:t xml:space="preserve"> </w:t>
      </w:r>
      <w:r w:rsidRPr="007D550C">
        <w:rPr>
          <w:rFonts w:cs="Times New Roman"/>
          <w:szCs w:val="24"/>
        </w:rPr>
        <w:t xml:space="preserve">for the production of the </w:t>
      </w:r>
      <w:r w:rsidRPr="007D550C">
        <w:rPr>
          <w:rFonts w:cs="Times New Roman"/>
          <w:bCs/>
          <w:szCs w:val="24"/>
        </w:rPr>
        <w:t>Tender</w:t>
      </w:r>
      <w:r>
        <w:rPr>
          <w:rFonts w:cs="Times New Roman"/>
          <w:bCs/>
          <w:szCs w:val="24"/>
        </w:rPr>
        <w:t xml:space="preserve"> </w:t>
      </w:r>
      <w:r>
        <w:rPr>
          <w:rFonts w:cs="Times New Roman"/>
          <w:szCs w:val="24"/>
        </w:rPr>
        <w:t xml:space="preserve">paid in the Postal Bank to the account number 0-062230, Ministry of National </w:t>
      </w:r>
      <w:r w:rsidRPr="007D550C">
        <w:rPr>
          <w:rFonts w:cs="Times New Roman"/>
          <w:szCs w:val="24"/>
        </w:rPr>
        <w:t>Infrastructures.</w:t>
      </w:r>
      <w:r>
        <w:rPr>
          <w:rFonts w:cs="Times New Roman"/>
          <w:szCs w:val="24"/>
        </w:rPr>
        <w:t xml:space="preserve"> To confirm this, the Bidder shall attach a copy of the receipt. The receipt is not </w:t>
      </w:r>
      <w:r w:rsidRPr="007D550C">
        <w:rPr>
          <w:rFonts w:cs="Times New Roman"/>
          <w:szCs w:val="24"/>
        </w:rPr>
        <w:t>transferable</w:t>
      </w:r>
      <w:r>
        <w:rPr>
          <w:rFonts w:cs="Times New Roman"/>
          <w:b/>
          <w:bCs/>
          <w:i/>
          <w:iCs/>
          <w:szCs w:val="24"/>
        </w:rPr>
        <w:t xml:space="preserve"> </w:t>
      </w:r>
      <w:r>
        <w:rPr>
          <w:rFonts w:cs="Times New Roman"/>
          <w:szCs w:val="24"/>
        </w:rPr>
        <w:t>and this money will not be reimbursed to the Bidder.</w:t>
      </w:r>
    </w:p>
    <w:p w:rsidR="0075798E" w:rsidRDefault="0075798E" w:rsidP="0075798E">
      <w:pPr>
        <w:pStyle w:val="af"/>
        <w:bidi w:val="0"/>
        <w:jc w:val="both"/>
        <w:rPr>
          <w:rFonts w:cs="Times New Roman"/>
          <w:szCs w:val="24"/>
        </w:rPr>
      </w:pPr>
    </w:p>
    <w:p w:rsidR="0075798E" w:rsidRDefault="0075798E" w:rsidP="0075798E">
      <w:pPr>
        <w:pStyle w:val="af"/>
        <w:bidi w:val="0"/>
        <w:jc w:val="both"/>
        <w:rPr>
          <w:rFonts w:cs="Times New Roman"/>
          <w:szCs w:val="24"/>
        </w:rPr>
      </w:pPr>
    </w:p>
    <w:p w:rsidR="0075798E" w:rsidRDefault="0075798E" w:rsidP="0075798E">
      <w:pPr>
        <w:bidi w:val="0"/>
        <w:jc w:val="both"/>
        <w:rPr>
          <w:rFonts w:cs="Times New Roman"/>
          <w:bCs/>
          <w:szCs w:val="24"/>
          <w:u w:val="single"/>
        </w:rPr>
      </w:pPr>
      <w:r>
        <w:rPr>
          <w:rFonts w:cs="Times New Roman"/>
          <w:bCs/>
          <w:szCs w:val="24"/>
          <w:u w:val="single"/>
        </w:rPr>
        <w:t>Professional threshold prequalification conditions:</w:t>
      </w:r>
    </w:p>
    <w:p w:rsidR="0075798E" w:rsidRDefault="0075798E" w:rsidP="0075798E">
      <w:pPr>
        <w:bidi w:val="0"/>
        <w:jc w:val="both"/>
        <w:rPr>
          <w:rFonts w:cs="Times New Roman"/>
          <w:szCs w:val="24"/>
        </w:rPr>
      </w:pPr>
    </w:p>
    <w:p w:rsidR="0075798E" w:rsidRDefault="0075798E" w:rsidP="0075798E">
      <w:pPr>
        <w:pStyle w:val="af"/>
        <w:numPr>
          <w:ilvl w:val="0"/>
          <w:numId w:val="6"/>
        </w:numPr>
        <w:bidi w:val="0"/>
        <w:jc w:val="both"/>
        <w:rPr>
          <w:rFonts w:cs="Times New Roman"/>
          <w:szCs w:val="24"/>
        </w:rPr>
      </w:pPr>
      <w:r>
        <w:rPr>
          <w:rFonts w:cs="Times New Roman"/>
          <w:szCs w:val="24"/>
        </w:rPr>
        <w:lastRenderedPageBreak/>
        <w:t>In light of the engineering complexity and the significance of natural gas and crude oil exploration and production, the Bidder must have the following professional threshold Prequalification conditions:</w:t>
      </w:r>
    </w:p>
    <w:p w:rsidR="0075798E" w:rsidRDefault="0075798E" w:rsidP="0075798E">
      <w:pPr>
        <w:pStyle w:val="af"/>
        <w:numPr>
          <w:ilvl w:val="0"/>
          <w:numId w:val="8"/>
        </w:numPr>
        <w:bidi w:val="0"/>
        <w:jc w:val="both"/>
        <w:rPr>
          <w:rFonts w:cs="Times New Roman"/>
          <w:szCs w:val="24"/>
        </w:rPr>
      </w:pPr>
      <w:r>
        <w:rPr>
          <w:rFonts w:cs="Times New Roman"/>
          <w:szCs w:val="24"/>
        </w:rPr>
        <w:t>The Bidder must be a company with at least 15 years of proven experience in the field of supervision, planning and construction in offshore and onshore petroleum operations. The Bidder’s professional staff must cover most subjects under the present bid.</w:t>
      </w:r>
    </w:p>
    <w:p w:rsidR="0075798E" w:rsidRDefault="0075798E" w:rsidP="0075798E">
      <w:pPr>
        <w:pStyle w:val="af"/>
        <w:numPr>
          <w:ilvl w:val="0"/>
          <w:numId w:val="8"/>
        </w:numPr>
        <w:bidi w:val="0"/>
        <w:jc w:val="both"/>
        <w:rPr>
          <w:rFonts w:cs="Times New Roman"/>
          <w:szCs w:val="24"/>
        </w:rPr>
      </w:pPr>
      <w:r>
        <w:rPr>
          <w:rFonts w:cs="Times New Roman"/>
          <w:szCs w:val="24"/>
        </w:rPr>
        <w:t xml:space="preserve">The Bidder must have at least 10 years of consulting, engineering and design experience covering the full hydrocarbon value chain, including geology, reservoir, drilling, production facilities, export infrastructure, gas utilization, product development and transportation for onshore and offshore hydrocarbon fields </w:t>
      </w:r>
      <w:r w:rsidRPr="00995F06">
        <w:rPr>
          <w:rFonts w:cs="Times New Roman"/>
          <w:szCs w:val="24"/>
        </w:rPr>
        <w:t>( “</w:t>
      </w:r>
      <w:r w:rsidRPr="00995F06">
        <w:rPr>
          <w:rFonts w:cs="Times New Roman"/>
          <w:b/>
          <w:bCs/>
          <w:szCs w:val="24"/>
        </w:rPr>
        <w:t>Petroleum Operations</w:t>
      </w:r>
      <w:r>
        <w:rPr>
          <w:rFonts w:cs="Times New Roman"/>
          <w:b/>
          <w:bCs/>
          <w:szCs w:val="24"/>
        </w:rPr>
        <w:t xml:space="preserve">”) </w:t>
      </w:r>
    </w:p>
    <w:p w:rsidR="0075798E" w:rsidRDefault="0075798E" w:rsidP="0075798E">
      <w:pPr>
        <w:pStyle w:val="af"/>
        <w:numPr>
          <w:ilvl w:val="0"/>
          <w:numId w:val="8"/>
        </w:numPr>
        <w:bidi w:val="0"/>
        <w:jc w:val="both"/>
        <w:rPr>
          <w:rFonts w:cs="Times New Roman"/>
          <w:szCs w:val="24"/>
        </w:rPr>
      </w:pPr>
      <w:r>
        <w:rPr>
          <w:rFonts w:cs="Times New Roman"/>
          <w:szCs w:val="24"/>
        </w:rPr>
        <w:t xml:space="preserve">The Bidder has proven experience in risk management, safety    </w:t>
      </w:r>
      <w:r>
        <w:rPr>
          <w:rFonts w:cs="Times New Roman"/>
          <w:b/>
          <w:bCs/>
          <w:i/>
          <w:iCs/>
          <w:szCs w:val="24"/>
        </w:rPr>
        <w:t xml:space="preserve"> </w:t>
      </w:r>
      <w:r>
        <w:rPr>
          <w:rFonts w:cs="Times New Roman"/>
          <w:szCs w:val="24"/>
        </w:rPr>
        <w:t xml:space="preserve"> and environmental services.</w:t>
      </w:r>
    </w:p>
    <w:p w:rsidR="0075798E" w:rsidRDefault="0075798E" w:rsidP="0075798E">
      <w:pPr>
        <w:pStyle w:val="af"/>
        <w:numPr>
          <w:ilvl w:val="0"/>
          <w:numId w:val="8"/>
        </w:numPr>
        <w:bidi w:val="0"/>
        <w:jc w:val="both"/>
        <w:rPr>
          <w:rFonts w:cs="Times New Roman"/>
          <w:szCs w:val="24"/>
        </w:rPr>
      </w:pPr>
      <w:r>
        <w:rPr>
          <w:rFonts w:cs="Times New Roman"/>
          <w:szCs w:val="24"/>
        </w:rPr>
        <w:t xml:space="preserve">The Bidder has to show that within the last 5 years it has performed and/or offered   consulting services for at least two projects with total cost of each not less than </w:t>
      </w:r>
      <w:r w:rsidRPr="00995F06">
        <w:rPr>
          <w:rFonts w:cs="Times New Roman"/>
          <w:b/>
          <w:bCs/>
          <w:szCs w:val="24"/>
        </w:rPr>
        <w:t>$1 billion</w:t>
      </w:r>
      <w:r>
        <w:rPr>
          <w:rFonts w:cs="Times New Roman"/>
          <w:szCs w:val="24"/>
        </w:rPr>
        <w:t xml:space="preserve"> </w:t>
      </w:r>
      <w:r w:rsidRPr="00995F06">
        <w:rPr>
          <w:rFonts w:cs="Times New Roman"/>
          <w:b/>
          <w:bCs/>
          <w:szCs w:val="24"/>
        </w:rPr>
        <w:t>(one billion)</w:t>
      </w:r>
      <w:r>
        <w:rPr>
          <w:rFonts w:cs="Times New Roman"/>
          <w:szCs w:val="24"/>
        </w:rPr>
        <w:t xml:space="preserve"> </w:t>
      </w:r>
    </w:p>
    <w:p w:rsidR="0075798E" w:rsidRDefault="0075798E" w:rsidP="0075798E">
      <w:pPr>
        <w:pStyle w:val="af"/>
        <w:numPr>
          <w:ilvl w:val="0"/>
          <w:numId w:val="8"/>
        </w:numPr>
        <w:bidi w:val="0"/>
        <w:jc w:val="both"/>
        <w:rPr>
          <w:rFonts w:cs="Times New Roman"/>
          <w:szCs w:val="24"/>
        </w:rPr>
      </w:pPr>
      <w:r>
        <w:rPr>
          <w:rFonts w:cs="Times New Roman"/>
          <w:szCs w:val="24"/>
        </w:rPr>
        <w:t>The Bidder is required to submit in its bid a description of the professional team as specified below (a staff member can be an expert in several fields of expertise, or there could be several different experts, one for each field of expertise):</w:t>
      </w:r>
    </w:p>
    <w:p w:rsidR="0075798E" w:rsidRDefault="0075798E" w:rsidP="0075798E">
      <w:pPr>
        <w:pStyle w:val="af"/>
        <w:numPr>
          <w:ilvl w:val="0"/>
          <w:numId w:val="12"/>
        </w:numPr>
        <w:bidi w:val="0"/>
        <w:jc w:val="both"/>
        <w:rPr>
          <w:rFonts w:cs="Times New Roman"/>
          <w:szCs w:val="24"/>
        </w:rPr>
      </w:pPr>
      <w:r>
        <w:rPr>
          <w:rFonts w:cs="Times New Roman"/>
          <w:b/>
          <w:bCs/>
          <w:szCs w:val="24"/>
        </w:rPr>
        <w:t>Project Manager</w:t>
      </w:r>
    </w:p>
    <w:p w:rsidR="0075798E" w:rsidRDefault="0075798E" w:rsidP="0075798E">
      <w:pPr>
        <w:pStyle w:val="af"/>
        <w:numPr>
          <w:ilvl w:val="0"/>
          <w:numId w:val="13"/>
        </w:numPr>
        <w:bidi w:val="0"/>
        <w:jc w:val="both"/>
        <w:rPr>
          <w:rFonts w:cs="Times New Roman"/>
          <w:szCs w:val="24"/>
        </w:rPr>
      </w:pPr>
      <w:r>
        <w:rPr>
          <w:rFonts w:cs="Times New Roman"/>
          <w:szCs w:val="24"/>
        </w:rPr>
        <w:t xml:space="preserve">The project manager must be an engineer registered in one of the professional </w:t>
      </w:r>
      <w:r w:rsidRPr="00995F06">
        <w:rPr>
          <w:rFonts w:cs="Times New Roman"/>
          <w:szCs w:val="24"/>
        </w:rPr>
        <w:t>international organizations</w:t>
      </w:r>
      <w:r>
        <w:rPr>
          <w:rFonts w:cs="Times New Roman"/>
          <w:szCs w:val="24"/>
        </w:rPr>
        <w:t xml:space="preserve"> like SPE (Society of Petroleum Engineering), AAPG (American Association of Petroleum Geologists) and etc,  </w:t>
      </w:r>
      <w:r>
        <w:rPr>
          <w:rFonts w:cs="Times New Roman"/>
          <w:b/>
          <w:bCs/>
          <w:i/>
          <w:iCs/>
          <w:szCs w:val="24"/>
        </w:rPr>
        <w:t xml:space="preserve"> </w:t>
      </w:r>
    </w:p>
    <w:p w:rsidR="0075798E" w:rsidRDefault="0075798E" w:rsidP="0075798E">
      <w:pPr>
        <w:pStyle w:val="af"/>
        <w:numPr>
          <w:ilvl w:val="0"/>
          <w:numId w:val="13"/>
        </w:numPr>
        <w:bidi w:val="0"/>
        <w:jc w:val="both"/>
        <w:rPr>
          <w:rFonts w:cs="Times New Roman"/>
          <w:szCs w:val="24"/>
        </w:rPr>
      </w:pPr>
      <w:r>
        <w:rPr>
          <w:rFonts w:cs="Times New Roman"/>
          <w:szCs w:val="24"/>
        </w:rPr>
        <w:t xml:space="preserve">The project manager shall have at least 10 years of experience in the management of supervision, or control and construction and planning operations for the construction and operation in the Exploration and Production (hereinafter “Petroleum”) projects over the world with a total investments of more than </w:t>
      </w:r>
      <w:r w:rsidRPr="00995F06">
        <w:rPr>
          <w:rFonts w:cs="Times New Roman"/>
          <w:b/>
          <w:bCs/>
          <w:szCs w:val="24"/>
        </w:rPr>
        <w:t>$1 billion</w:t>
      </w:r>
      <w:r>
        <w:rPr>
          <w:rFonts w:cs="Times New Roman"/>
          <w:szCs w:val="24"/>
        </w:rPr>
        <w:t xml:space="preserve"> (</w:t>
      </w:r>
      <w:r>
        <w:rPr>
          <w:rFonts w:cs="Times New Roman"/>
          <w:b/>
          <w:bCs/>
          <w:szCs w:val="24"/>
        </w:rPr>
        <w:t>one billion)</w:t>
      </w:r>
      <w:r w:rsidRPr="00995F06">
        <w:rPr>
          <w:rFonts w:cs="Times New Roman"/>
          <w:szCs w:val="24"/>
        </w:rPr>
        <w:t>.</w:t>
      </w:r>
    </w:p>
    <w:p w:rsidR="0075798E" w:rsidRDefault="0075798E" w:rsidP="0075798E">
      <w:pPr>
        <w:pStyle w:val="af"/>
        <w:numPr>
          <w:ilvl w:val="0"/>
          <w:numId w:val="12"/>
        </w:numPr>
        <w:bidi w:val="0"/>
        <w:jc w:val="both"/>
        <w:rPr>
          <w:rFonts w:cs="Times New Roman"/>
          <w:b/>
          <w:bCs/>
          <w:szCs w:val="24"/>
        </w:rPr>
      </w:pPr>
      <w:r>
        <w:rPr>
          <w:rFonts w:cs="Times New Roman"/>
          <w:b/>
          <w:bCs/>
          <w:szCs w:val="24"/>
        </w:rPr>
        <w:t>Leading International Experts Team</w:t>
      </w:r>
    </w:p>
    <w:p w:rsidR="0075798E" w:rsidRDefault="0075798E" w:rsidP="0075798E">
      <w:pPr>
        <w:pStyle w:val="af"/>
        <w:bidi w:val="0"/>
        <w:ind w:left="1440"/>
        <w:jc w:val="both"/>
        <w:rPr>
          <w:rFonts w:cs="Times New Roman"/>
          <w:szCs w:val="24"/>
        </w:rPr>
      </w:pPr>
      <w:r>
        <w:rPr>
          <w:rFonts w:cs="Times New Roman"/>
          <w:szCs w:val="24"/>
        </w:rPr>
        <w:t xml:space="preserve">The leading international </w:t>
      </w:r>
      <w:proofErr w:type="gramStart"/>
      <w:r>
        <w:rPr>
          <w:rFonts w:cs="Times New Roman"/>
          <w:szCs w:val="24"/>
        </w:rPr>
        <w:t>experts</w:t>
      </w:r>
      <w:proofErr w:type="gramEnd"/>
      <w:r>
        <w:rPr>
          <w:rFonts w:cs="Times New Roman"/>
          <w:szCs w:val="24"/>
        </w:rPr>
        <w:t xml:space="preserve"> team must include at least 5 experts. In case of more than 5 suggested experts, the framework must not exceed 5 full-time jobs.</w:t>
      </w:r>
    </w:p>
    <w:p w:rsidR="0075798E" w:rsidRDefault="0075798E" w:rsidP="0075798E">
      <w:pPr>
        <w:pStyle w:val="af"/>
        <w:bidi w:val="0"/>
        <w:ind w:left="1440"/>
        <w:jc w:val="both"/>
        <w:rPr>
          <w:rFonts w:cs="Times New Roman"/>
          <w:szCs w:val="24"/>
        </w:rPr>
      </w:pPr>
      <w:r>
        <w:rPr>
          <w:rFonts w:cs="Times New Roman"/>
          <w:szCs w:val="24"/>
        </w:rPr>
        <w:t xml:space="preserve">Planning, construction and operation (or supervision), must be covered by one or more members of team, each   shall have at least 10 years of experience in one of the following areas: </w:t>
      </w:r>
      <w:r>
        <w:rPr>
          <w:rFonts w:cs="Times New Roman"/>
          <w:b/>
          <w:bCs/>
          <w:i/>
          <w:iCs/>
          <w:szCs w:val="24"/>
        </w:rPr>
        <w:t xml:space="preserve"> </w:t>
      </w:r>
    </w:p>
    <w:p w:rsidR="0075798E" w:rsidRDefault="0075798E" w:rsidP="0075798E">
      <w:pPr>
        <w:pStyle w:val="af"/>
        <w:bidi w:val="0"/>
        <w:ind w:left="1440"/>
        <w:jc w:val="both"/>
        <w:rPr>
          <w:rFonts w:cs="Times New Roman"/>
          <w:szCs w:val="24"/>
        </w:rPr>
      </w:pPr>
      <w:r>
        <w:rPr>
          <w:rFonts w:cs="Times New Roman"/>
          <w:szCs w:val="24"/>
        </w:rPr>
        <w:t>(</w:t>
      </w:r>
      <w:proofErr w:type="spellStart"/>
      <w:r>
        <w:rPr>
          <w:rFonts w:cs="Times New Roman"/>
          <w:szCs w:val="24"/>
        </w:rPr>
        <w:t>i</w:t>
      </w:r>
      <w:proofErr w:type="spellEnd"/>
      <w:r>
        <w:rPr>
          <w:rFonts w:cs="Times New Roman"/>
          <w:szCs w:val="24"/>
        </w:rPr>
        <w:t xml:space="preserve">)  </w:t>
      </w:r>
      <w:proofErr w:type="gramStart"/>
      <w:r>
        <w:rPr>
          <w:rFonts w:cs="Times New Roman"/>
          <w:szCs w:val="24"/>
        </w:rPr>
        <w:t>offshore</w:t>
      </w:r>
      <w:proofErr w:type="gramEnd"/>
      <w:r>
        <w:rPr>
          <w:rFonts w:cs="Times New Roman"/>
          <w:szCs w:val="24"/>
        </w:rPr>
        <w:t xml:space="preserve"> and onshore exploration;</w:t>
      </w:r>
    </w:p>
    <w:p w:rsidR="0075798E" w:rsidRDefault="0075798E" w:rsidP="0075798E">
      <w:pPr>
        <w:pStyle w:val="af"/>
        <w:bidi w:val="0"/>
        <w:ind w:left="1440"/>
        <w:jc w:val="both"/>
        <w:rPr>
          <w:rFonts w:cs="Times New Roman"/>
          <w:szCs w:val="24"/>
        </w:rPr>
      </w:pPr>
      <w:r>
        <w:rPr>
          <w:rFonts w:cs="Times New Roman"/>
          <w:szCs w:val="24"/>
        </w:rPr>
        <w:t xml:space="preserve">(ii) </w:t>
      </w:r>
      <w:proofErr w:type="gramStart"/>
      <w:r>
        <w:rPr>
          <w:rFonts w:cs="Times New Roman"/>
          <w:szCs w:val="24"/>
        </w:rPr>
        <w:t>offshore</w:t>
      </w:r>
      <w:proofErr w:type="gramEnd"/>
      <w:r>
        <w:rPr>
          <w:rFonts w:cs="Times New Roman"/>
          <w:szCs w:val="24"/>
        </w:rPr>
        <w:t xml:space="preserve"> drilling projects, preferably for ultra deep water projects (with water depths more than 1000 m/3000 ft);</w:t>
      </w:r>
    </w:p>
    <w:p w:rsidR="0075798E" w:rsidRDefault="0075798E" w:rsidP="0075798E">
      <w:pPr>
        <w:pStyle w:val="af"/>
        <w:bidi w:val="0"/>
        <w:ind w:left="1440"/>
        <w:jc w:val="both"/>
        <w:rPr>
          <w:rFonts w:cs="Times New Roman"/>
          <w:szCs w:val="24"/>
        </w:rPr>
      </w:pPr>
      <w:r>
        <w:rPr>
          <w:rFonts w:cs="Times New Roman"/>
          <w:szCs w:val="24"/>
        </w:rPr>
        <w:t>(iii) reservoir evaluation, including estimation of reserves and resources in accordance with standards of Petroleum Resources Management Systems – Society of Petroleum Engineers (PRMS-SPE), development plan;</w:t>
      </w:r>
    </w:p>
    <w:p w:rsidR="0075798E" w:rsidRDefault="0075798E" w:rsidP="0075798E">
      <w:pPr>
        <w:pStyle w:val="af"/>
        <w:bidi w:val="0"/>
        <w:ind w:left="1440"/>
        <w:jc w:val="both"/>
        <w:rPr>
          <w:rFonts w:cs="Times New Roman"/>
          <w:szCs w:val="24"/>
        </w:rPr>
      </w:pPr>
      <w:r>
        <w:rPr>
          <w:rFonts w:cs="Times New Roman"/>
          <w:szCs w:val="24"/>
        </w:rPr>
        <w:t xml:space="preserve">(iv) well design and completion, onshore and offshore, including deep wells (more </w:t>
      </w:r>
      <w:proofErr w:type="spellStart"/>
      <w:r>
        <w:rPr>
          <w:rFonts w:cs="Times New Roman"/>
          <w:szCs w:val="24"/>
        </w:rPr>
        <w:t>then</w:t>
      </w:r>
      <w:proofErr w:type="spellEnd"/>
      <w:r>
        <w:rPr>
          <w:rFonts w:cs="Times New Roman"/>
          <w:szCs w:val="24"/>
        </w:rPr>
        <w:t xml:space="preserve"> 4000 mw/12000 ft)  in deep water (more than 1000 m/3000ft);</w:t>
      </w:r>
    </w:p>
    <w:p w:rsidR="0075798E" w:rsidRDefault="0075798E" w:rsidP="0075798E">
      <w:pPr>
        <w:pStyle w:val="af"/>
        <w:bidi w:val="0"/>
        <w:ind w:left="1440"/>
        <w:jc w:val="both"/>
        <w:rPr>
          <w:rFonts w:cs="Times New Roman"/>
          <w:szCs w:val="24"/>
        </w:rPr>
      </w:pPr>
      <w:r>
        <w:rPr>
          <w:rFonts w:cs="Times New Roman"/>
          <w:szCs w:val="24"/>
        </w:rPr>
        <w:t xml:space="preserve">(v) </w:t>
      </w:r>
      <w:proofErr w:type="gramStart"/>
      <w:r>
        <w:rPr>
          <w:rFonts w:cs="Times New Roman"/>
          <w:szCs w:val="24"/>
        </w:rPr>
        <w:t>design</w:t>
      </w:r>
      <w:proofErr w:type="gramEnd"/>
      <w:r>
        <w:rPr>
          <w:rFonts w:cs="Times New Roman"/>
          <w:szCs w:val="24"/>
        </w:rPr>
        <w:t xml:space="preserve"> and evaluation of engineering development plan, including subsea construction, production platforms, interior connections and transfers, preliminary treatment;</w:t>
      </w:r>
    </w:p>
    <w:p w:rsidR="0075798E" w:rsidRDefault="0075798E" w:rsidP="0075798E">
      <w:pPr>
        <w:pStyle w:val="af"/>
        <w:bidi w:val="0"/>
        <w:ind w:left="1440"/>
        <w:jc w:val="both"/>
        <w:rPr>
          <w:rFonts w:cs="Times New Roman"/>
          <w:szCs w:val="24"/>
        </w:rPr>
      </w:pPr>
      <w:r>
        <w:rPr>
          <w:rFonts w:cs="Times New Roman"/>
          <w:szCs w:val="24"/>
        </w:rPr>
        <w:t xml:space="preserve">(vi) </w:t>
      </w:r>
      <w:proofErr w:type="gramStart"/>
      <w:r>
        <w:rPr>
          <w:rFonts w:cs="Times New Roman"/>
          <w:szCs w:val="24"/>
        </w:rPr>
        <w:t>gathering</w:t>
      </w:r>
      <w:proofErr w:type="gramEnd"/>
      <w:r>
        <w:rPr>
          <w:rFonts w:cs="Times New Roman"/>
          <w:szCs w:val="24"/>
        </w:rPr>
        <w:t xml:space="preserve"> and storage, including underground storage and transportation;</w:t>
      </w:r>
    </w:p>
    <w:p w:rsidR="0075798E" w:rsidRDefault="0075798E" w:rsidP="0075798E">
      <w:pPr>
        <w:pStyle w:val="af"/>
        <w:bidi w:val="0"/>
        <w:ind w:left="1440"/>
        <w:jc w:val="both"/>
        <w:rPr>
          <w:rFonts w:cs="Times New Roman"/>
          <w:szCs w:val="24"/>
        </w:rPr>
      </w:pPr>
      <w:r>
        <w:rPr>
          <w:rFonts w:cs="Times New Roman"/>
          <w:szCs w:val="24"/>
        </w:rPr>
        <w:t xml:space="preserve">(vii) </w:t>
      </w:r>
      <w:proofErr w:type="gramStart"/>
      <w:r>
        <w:rPr>
          <w:rFonts w:cs="Times New Roman"/>
          <w:szCs w:val="24"/>
        </w:rPr>
        <w:t>safety</w:t>
      </w:r>
      <w:proofErr w:type="gramEnd"/>
      <w:r>
        <w:rPr>
          <w:rFonts w:cs="Times New Roman"/>
          <w:szCs w:val="24"/>
        </w:rPr>
        <w:t xml:space="preserve"> and environmental aspects;</w:t>
      </w:r>
    </w:p>
    <w:p w:rsidR="0075798E" w:rsidRDefault="0075798E" w:rsidP="0075798E">
      <w:pPr>
        <w:pStyle w:val="af"/>
        <w:bidi w:val="0"/>
        <w:ind w:left="1440"/>
        <w:jc w:val="both"/>
        <w:rPr>
          <w:rFonts w:cs="Times New Roman"/>
          <w:szCs w:val="24"/>
        </w:rPr>
      </w:pPr>
      <w:r>
        <w:rPr>
          <w:rFonts w:cs="Times New Roman"/>
          <w:szCs w:val="24"/>
        </w:rPr>
        <w:lastRenderedPageBreak/>
        <w:t xml:space="preserve">(viii) </w:t>
      </w:r>
      <w:proofErr w:type="gramStart"/>
      <w:r>
        <w:rPr>
          <w:rFonts w:cs="Times New Roman"/>
          <w:szCs w:val="24"/>
        </w:rPr>
        <w:t>supervision</w:t>
      </w:r>
      <w:proofErr w:type="gramEnd"/>
      <w:r>
        <w:rPr>
          <w:rFonts w:cs="Times New Roman"/>
          <w:szCs w:val="24"/>
        </w:rPr>
        <w:t xml:space="preserve"> of working program performances in accordance with USA standards: BOEMREF (Bureau of Ocean Energy Management, Regulation and Enforcement), Texas Railroad Commission (RRC), American Petroleum Institute (API) etc. </w:t>
      </w:r>
    </w:p>
    <w:p w:rsidR="0075798E" w:rsidRDefault="0075798E" w:rsidP="0075798E">
      <w:pPr>
        <w:pStyle w:val="af"/>
        <w:bidi w:val="0"/>
        <w:ind w:left="1440"/>
        <w:jc w:val="both"/>
        <w:rPr>
          <w:rFonts w:cs="Times New Roman"/>
          <w:szCs w:val="24"/>
        </w:rPr>
      </w:pPr>
    </w:p>
    <w:p w:rsidR="0075798E" w:rsidRDefault="0075798E" w:rsidP="0075798E">
      <w:pPr>
        <w:pStyle w:val="af"/>
        <w:bidi w:val="0"/>
        <w:ind w:left="1440"/>
        <w:jc w:val="both"/>
        <w:rPr>
          <w:rFonts w:cs="Times New Roman"/>
          <w:szCs w:val="24"/>
        </w:rPr>
      </w:pPr>
      <w:r>
        <w:rPr>
          <w:rFonts w:cs="Times New Roman"/>
          <w:szCs w:val="24"/>
        </w:rPr>
        <w:t xml:space="preserve">Each expert shall be available to visit Israel, as further set forth in clause 37 below, within 5 working days from the day of the </w:t>
      </w:r>
      <w:r>
        <w:rPr>
          <w:rFonts w:cs="Times New Roman"/>
          <w:bCs/>
          <w:szCs w:val="24"/>
        </w:rPr>
        <w:t>PC’s</w:t>
      </w:r>
      <w:r>
        <w:rPr>
          <w:rFonts w:cs="Times New Roman"/>
          <w:szCs w:val="24"/>
        </w:rPr>
        <w:t xml:space="preserve"> request. </w:t>
      </w:r>
    </w:p>
    <w:p w:rsidR="0075798E" w:rsidRDefault="0075798E" w:rsidP="0075798E">
      <w:pPr>
        <w:pStyle w:val="af"/>
        <w:bidi w:val="0"/>
        <w:ind w:left="1440"/>
        <w:jc w:val="both"/>
        <w:rPr>
          <w:rFonts w:cs="Times New Roman"/>
          <w:szCs w:val="24"/>
        </w:rPr>
      </w:pPr>
    </w:p>
    <w:p w:rsidR="0075798E" w:rsidRDefault="0075798E" w:rsidP="0075798E">
      <w:pPr>
        <w:pStyle w:val="af"/>
        <w:numPr>
          <w:ilvl w:val="0"/>
          <w:numId w:val="12"/>
        </w:numPr>
        <w:bidi w:val="0"/>
        <w:jc w:val="both"/>
        <w:rPr>
          <w:rFonts w:cs="Times New Roman"/>
          <w:szCs w:val="24"/>
        </w:rPr>
      </w:pPr>
      <w:r>
        <w:rPr>
          <w:rFonts w:cs="Times New Roman"/>
          <w:b/>
          <w:bCs/>
          <w:szCs w:val="24"/>
        </w:rPr>
        <w:t>Pool of Experts:</w:t>
      </w:r>
    </w:p>
    <w:p w:rsidR="0075798E" w:rsidRDefault="0075798E" w:rsidP="0075798E">
      <w:pPr>
        <w:pStyle w:val="af"/>
        <w:bidi w:val="0"/>
        <w:ind w:left="1440"/>
        <w:jc w:val="both"/>
        <w:rPr>
          <w:rFonts w:cs="Times New Roman"/>
          <w:szCs w:val="24"/>
        </w:rPr>
      </w:pPr>
      <w:r>
        <w:rPr>
          <w:rFonts w:cs="Times New Roman"/>
          <w:szCs w:val="24"/>
        </w:rPr>
        <w:t>The Bidder must include in its bid a pool of experts, as follows:</w:t>
      </w:r>
    </w:p>
    <w:p w:rsidR="0075798E" w:rsidRDefault="0075798E" w:rsidP="0075798E">
      <w:pPr>
        <w:pStyle w:val="af"/>
        <w:numPr>
          <w:ilvl w:val="0"/>
          <w:numId w:val="14"/>
        </w:numPr>
        <w:bidi w:val="0"/>
        <w:jc w:val="both"/>
        <w:rPr>
          <w:rFonts w:cs="Times New Roman"/>
          <w:szCs w:val="24"/>
        </w:rPr>
      </w:pPr>
      <w:r>
        <w:rPr>
          <w:rFonts w:cs="Times New Roman"/>
          <w:b/>
          <w:bCs/>
          <w:szCs w:val="24"/>
        </w:rPr>
        <w:t>Two exploration onshore and offshore geologists</w:t>
      </w:r>
      <w:r>
        <w:rPr>
          <w:rFonts w:cs="Times New Roman"/>
          <w:szCs w:val="24"/>
        </w:rPr>
        <w:t xml:space="preserve"> – senior and junior.</w:t>
      </w:r>
    </w:p>
    <w:p w:rsidR="0075798E" w:rsidRDefault="0075798E" w:rsidP="0075798E">
      <w:pPr>
        <w:pStyle w:val="af"/>
        <w:bidi w:val="0"/>
        <w:ind w:left="1800"/>
        <w:jc w:val="both"/>
        <w:rPr>
          <w:rFonts w:cs="Times New Roman"/>
          <w:szCs w:val="24"/>
        </w:rPr>
      </w:pPr>
      <w:r>
        <w:rPr>
          <w:rFonts w:cs="Times New Roman"/>
          <w:szCs w:val="24"/>
        </w:rPr>
        <w:t xml:space="preserve">The service of the senior geologist will be on a permanent basis, while the service of the junior geologist has to be approved by the </w:t>
      </w:r>
      <w:r>
        <w:rPr>
          <w:rFonts w:cs="Times New Roman"/>
          <w:bCs/>
          <w:szCs w:val="24"/>
        </w:rPr>
        <w:t>PC</w:t>
      </w:r>
      <w:r>
        <w:rPr>
          <w:rFonts w:cs="Times New Roman"/>
          <w:szCs w:val="24"/>
        </w:rPr>
        <w:t xml:space="preserve">. </w:t>
      </w:r>
      <w:r>
        <w:rPr>
          <w:rFonts w:cs="Times New Roman"/>
          <w:b/>
          <w:bCs/>
          <w:i/>
          <w:iCs/>
          <w:szCs w:val="24"/>
        </w:rPr>
        <w:t xml:space="preserve"> </w:t>
      </w:r>
    </w:p>
    <w:p w:rsidR="0075798E" w:rsidRDefault="0075798E" w:rsidP="0075798E">
      <w:pPr>
        <w:pStyle w:val="af"/>
        <w:bidi w:val="0"/>
        <w:ind w:left="1800"/>
        <w:jc w:val="both"/>
        <w:rPr>
          <w:rFonts w:cs="Times New Roman"/>
          <w:szCs w:val="24"/>
        </w:rPr>
      </w:pPr>
      <w:r>
        <w:rPr>
          <w:rFonts w:cs="Times New Roman"/>
          <w:szCs w:val="24"/>
        </w:rPr>
        <w:t>The experts shall [each?] have at least 7 years of experience in the supervision of geology work in onshore fields, and 5 years of experience in offshore Petroleum projects</w:t>
      </w:r>
      <w:r>
        <w:rPr>
          <w:rFonts w:cs="Times New Roman"/>
          <w:b/>
          <w:bCs/>
          <w:i/>
          <w:iCs/>
          <w:szCs w:val="24"/>
        </w:rPr>
        <w:t xml:space="preserve"> </w:t>
      </w:r>
    </w:p>
    <w:p w:rsidR="0075798E" w:rsidRDefault="0075798E" w:rsidP="0075798E">
      <w:pPr>
        <w:pStyle w:val="af"/>
        <w:numPr>
          <w:ilvl w:val="0"/>
          <w:numId w:val="14"/>
        </w:numPr>
        <w:bidi w:val="0"/>
        <w:jc w:val="both"/>
        <w:rPr>
          <w:rFonts w:cs="Times New Roman"/>
          <w:szCs w:val="24"/>
        </w:rPr>
      </w:pPr>
      <w:r>
        <w:rPr>
          <w:rFonts w:cs="Times New Roman"/>
          <w:b/>
          <w:bCs/>
          <w:szCs w:val="24"/>
        </w:rPr>
        <w:t xml:space="preserve">Two geophysics experts – </w:t>
      </w:r>
      <w:r>
        <w:rPr>
          <w:rFonts w:cs="Times New Roman"/>
          <w:szCs w:val="24"/>
        </w:rPr>
        <w:t xml:space="preserve">senior and junior. </w:t>
      </w:r>
    </w:p>
    <w:p w:rsidR="0075798E" w:rsidRPr="00CE7620" w:rsidRDefault="0075798E" w:rsidP="0075798E">
      <w:pPr>
        <w:pStyle w:val="af"/>
        <w:bidi w:val="0"/>
        <w:ind w:left="1800"/>
        <w:jc w:val="both"/>
        <w:rPr>
          <w:rFonts w:cs="Times New Roman"/>
          <w:szCs w:val="24"/>
        </w:rPr>
      </w:pPr>
      <w:r w:rsidRPr="00CE7620">
        <w:rPr>
          <w:rFonts w:cs="Times New Roman"/>
          <w:szCs w:val="24"/>
        </w:rPr>
        <w:t xml:space="preserve">The service of the senior geophysicist would be on a permanent basis, while the service of the junior geophysicist has to be approved by the </w:t>
      </w:r>
      <w:r w:rsidRPr="00CE7620">
        <w:rPr>
          <w:rFonts w:cs="Times New Roman"/>
          <w:bCs/>
          <w:szCs w:val="24"/>
        </w:rPr>
        <w:t>PC</w:t>
      </w:r>
      <w:r w:rsidRPr="00CE7620">
        <w:rPr>
          <w:rFonts w:cs="Times New Roman"/>
          <w:szCs w:val="24"/>
        </w:rPr>
        <w:t>.</w:t>
      </w:r>
    </w:p>
    <w:p w:rsidR="0075798E" w:rsidRDefault="0075798E" w:rsidP="0075798E">
      <w:pPr>
        <w:pStyle w:val="af"/>
        <w:bidi w:val="0"/>
        <w:ind w:left="1800"/>
        <w:jc w:val="both"/>
        <w:rPr>
          <w:rFonts w:cs="Times New Roman"/>
          <w:szCs w:val="24"/>
        </w:rPr>
      </w:pPr>
      <w:r w:rsidRPr="00CE7620">
        <w:rPr>
          <w:rFonts w:cs="Times New Roman"/>
          <w:szCs w:val="24"/>
        </w:rPr>
        <w:t>The experts shall have at least 5 years of experience in the offshore petroleum projects and at least 7 years in onshore projects.</w:t>
      </w:r>
      <w:r>
        <w:rPr>
          <w:rFonts w:cs="Times New Roman"/>
          <w:szCs w:val="24"/>
        </w:rPr>
        <w:t xml:space="preserve"> </w:t>
      </w:r>
      <w:r>
        <w:rPr>
          <w:rFonts w:cs="Times New Roman"/>
          <w:b/>
          <w:bCs/>
          <w:i/>
          <w:iCs/>
          <w:szCs w:val="24"/>
        </w:rPr>
        <w:t xml:space="preserve"> </w:t>
      </w:r>
    </w:p>
    <w:p w:rsidR="0075798E" w:rsidRDefault="0075798E" w:rsidP="0075798E">
      <w:pPr>
        <w:pStyle w:val="af"/>
        <w:numPr>
          <w:ilvl w:val="0"/>
          <w:numId w:val="14"/>
        </w:numPr>
        <w:bidi w:val="0"/>
        <w:jc w:val="both"/>
        <w:rPr>
          <w:rFonts w:cs="Times New Roman"/>
          <w:szCs w:val="24"/>
        </w:rPr>
      </w:pPr>
      <w:r>
        <w:rPr>
          <w:rFonts w:cs="Times New Roman"/>
          <w:b/>
          <w:bCs/>
          <w:szCs w:val="24"/>
        </w:rPr>
        <w:t xml:space="preserve">Two experts in drilling operations - </w:t>
      </w:r>
      <w:r>
        <w:rPr>
          <w:rFonts w:cs="Times New Roman"/>
          <w:szCs w:val="24"/>
        </w:rPr>
        <w:t xml:space="preserve">senior and junior. </w:t>
      </w:r>
    </w:p>
    <w:p w:rsidR="0075798E" w:rsidRDefault="0075798E" w:rsidP="0075798E">
      <w:pPr>
        <w:pStyle w:val="af"/>
        <w:bidi w:val="0"/>
        <w:ind w:left="1800"/>
        <w:jc w:val="both"/>
        <w:rPr>
          <w:rFonts w:cs="Times New Roman"/>
          <w:szCs w:val="24"/>
        </w:rPr>
      </w:pPr>
      <w:r>
        <w:rPr>
          <w:rFonts w:cs="Times New Roman"/>
          <w:szCs w:val="24"/>
        </w:rPr>
        <w:t xml:space="preserve">The service of the senior drilling specialist would be on a permanent basis, while the service of the junior drilling specialist has to be approved by the </w:t>
      </w:r>
      <w:r>
        <w:rPr>
          <w:rFonts w:cs="Times New Roman"/>
          <w:b/>
          <w:szCs w:val="24"/>
        </w:rPr>
        <w:t>PC</w:t>
      </w:r>
      <w:r>
        <w:rPr>
          <w:rFonts w:cs="Times New Roman"/>
          <w:szCs w:val="24"/>
        </w:rPr>
        <w:t>.</w:t>
      </w:r>
    </w:p>
    <w:p w:rsidR="0075798E" w:rsidRDefault="0075798E" w:rsidP="0075798E">
      <w:pPr>
        <w:pStyle w:val="af"/>
        <w:bidi w:val="0"/>
        <w:ind w:left="1800"/>
        <w:jc w:val="both"/>
        <w:rPr>
          <w:rFonts w:cs="Times New Roman"/>
          <w:szCs w:val="24"/>
        </w:rPr>
      </w:pPr>
      <w:r>
        <w:rPr>
          <w:rFonts w:cs="Times New Roman"/>
          <w:szCs w:val="24"/>
        </w:rPr>
        <w:t xml:space="preserve">The experts shall  each  have at least 5 years of experience in the supervision of the offshore drilling operations, including ultra deep water (more than 1000 m/3000ft) and deep well projects (more than 5000 m/15000 ft), and onshore drilling operations (depth of well more than 5000 m/15000 ft). </w:t>
      </w:r>
      <w:r>
        <w:rPr>
          <w:rFonts w:cs="Times New Roman"/>
          <w:b/>
          <w:bCs/>
          <w:i/>
          <w:iCs/>
          <w:szCs w:val="24"/>
        </w:rPr>
        <w:t xml:space="preserve"> </w:t>
      </w:r>
    </w:p>
    <w:p w:rsidR="0075798E" w:rsidRDefault="0075798E" w:rsidP="0075798E">
      <w:pPr>
        <w:pStyle w:val="af"/>
        <w:numPr>
          <w:ilvl w:val="0"/>
          <w:numId w:val="14"/>
        </w:numPr>
        <w:bidi w:val="0"/>
        <w:jc w:val="both"/>
        <w:rPr>
          <w:rFonts w:cs="Times New Roman"/>
          <w:szCs w:val="24"/>
        </w:rPr>
      </w:pPr>
      <w:r>
        <w:rPr>
          <w:rFonts w:cs="Times New Roman"/>
          <w:b/>
          <w:bCs/>
          <w:szCs w:val="24"/>
        </w:rPr>
        <w:t>Two experts in reservoir evaluation, including the following areas: petroleum reserve estimation according to PRMS-SPE standards, evaluation of development plans, Enhanced Oil Recovery and Improved Oil Recovery (hereinafter “EOR/IOR”) methods.</w:t>
      </w:r>
    </w:p>
    <w:p w:rsidR="0075798E" w:rsidRDefault="0075798E" w:rsidP="0075798E">
      <w:pPr>
        <w:pStyle w:val="af"/>
        <w:bidi w:val="0"/>
        <w:ind w:left="1440" w:firstLine="360"/>
        <w:jc w:val="both"/>
        <w:rPr>
          <w:rFonts w:cs="Times New Roman"/>
          <w:szCs w:val="24"/>
        </w:rPr>
      </w:pPr>
      <w:r>
        <w:rPr>
          <w:rFonts w:cs="Times New Roman"/>
          <w:szCs w:val="24"/>
        </w:rPr>
        <w:t xml:space="preserve">The experts </w:t>
      </w:r>
      <w:proofErr w:type="gramStart"/>
      <w:r>
        <w:rPr>
          <w:rFonts w:cs="Times New Roman"/>
          <w:szCs w:val="24"/>
        </w:rPr>
        <w:t>shall  each</w:t>
      </w:r>
      <w:proofErr w:type="gramEnd"/>
      <w:r>
        <w:rPr>
          <w:rFonts w:cs="Times New Roman"/>
          <w:szCs w:val="24"/>
        </w:rPr>
        <w:t xml:space="preserve">  have at least 5 years of experience in the above fields.</w:t>
      </w:r>
    </w:p>
    <w:p w:rsidR="0075798E" w:rsidRDefault="0075798E" w:rsidP="0075798E">
      <w:pPr>
        <w:pStyle w:val="af"/>
        <w:numPr>
          <w:ilvl w:val="0"/>
          <w:numId w:val="14"/>
        </w:numPr>
        <w:bidi w:val="0"/>
        <w:jc w:val="both"/>
        <w:rPr>
          <w:rFonts w:cs="Times New Roman"/>
          <w:szCs w:val="24"/>
        </w:rPr>
      </w:pPr>
      <w:r>
        <w:rPr>
          <w:rFonts w:cs="Times New Roman"/>
          <w:b/>
          <w:bCs/>
          <w:szCs w:val="24"/>
        </w:rPr>
        <w:t xml:space="preserve">An expert </w:t>
      </w:r>
      <w:r>
        <w:rPr>
          <w:rFonts w:cs="Times New Roman"/>
          <w:szCs w:val="24"/>
        </w:rPr>
        <w:t>in well design and well completion, who shall have at least 5 years of   experience in well design and completion for onshore and offshore (including wells in ultra-deep water).</w:t>
      </w:r>
    </w:p>
    <w:p w:rsidR="0075798E" w:rsidRDefault="0075798E" w:rsidP="0075798E">
      <w:pPr>
        <w:pStyle w:val="af"/>
        <w:numPr>
          <w:ilvl w:val="0"/>
          <w:numId w:val="14"/>
        </w:numPr>
        <w:bidi w:val="0"/>
        <w:jc w:val="both"/>
        <w:rPr>
          <w:rFonts w:cs="Times New Roman"/>
          <w:szCs w:val="24"/>
        </w:rPr>
      </w:pPr>
      <w:r>
        <w:rPr>
          <w:rFonts w:cs="Times New Roman"/>
          <w:b/>
          <w:bCs/>
          <w:szCs w:val="24"/>
        </w:rPr>
        <w:t>Two experts</w:t>
      </w:r>
      <w:r>
        <w:rPr>
          <w:rFonts w:cs="Times New Roman"/>
          <w:szCs w:val="24"/>
        </w:rPr>
        <w:t xml:space="preserve"> in engineering design and construction and supervision of onshore and offshore petroleum production systems, including interior pipelines, gathering and treatment systems </w:t>
      </w:r>
      <w:r>
        <w:rPr>
          <w:rFonts w:cs="Times New Roman"/>
          <w:b/>
          <w:bCs/>
          <w:szCs w:val="24"/>
        </w:rPr>
        <w:t xml:space="preserve">- </w:t>
      </w:r>
      <w:r>
        <w:rPr>
          <w:rFonts w:cs="Times New Roman"/>
          <w:szCs w:val="24"/>
        </w:rPr>
        <w:t xml:space="preserve">senior and junior. </w:t>
      </w:r>
    </w:p>
    <w:p w:rsidR="0075798E" w:rsidRDefault="0075798E" w:rsidP="0075798E">
      <w:pPr>
        <w:pStyle w:val="af"/>
        <w:bidi w:val="0"/>
        <w:ind w:left="1800"/>
        <w:jc w:val="both"/>
        <w:rPr>
          <w:rFonts w:cs="Times New Roman"/>
          <w:szCs w:val="24"/>
        </w:rPr>
      </w:pPr>
      <w:r>
        <w:rPr>
          <w:rFonts w:cs="Times New Roman"/>
          <w:szCs w:val="24"/>
        </w:rPr>
        <w:t xml:space="preserve">The service of the senior engineering specialist would be on a permanent basis, while the service of the junior engineering specialist has to be approved by the </w:t>
      </w:r>
      <w:r>
        <w:rPr>
          <w:rFonts w:cs="Times New Roman"/>
          <w:b/>
          <w:szCs w:val="24"/>
        </w:rPr>
        <w:t>PC</w:t>
      </w:r>
      <w:r>
        <w:rPr>
          <w:rFonts w:cs="Times New Roman"/>
          <w:szCs w:val="24"/>
        </w:rPr>
        <w:t>.</w:t>
      </w:r>
    </w:p>
    <w:p w:rsidR="0075798E" w:rsidRDefault="0075798E" w:rsidP="0075798E">
      <w:pPr>
        <w:pStyle w:val="af"/>
        <w:bidi w:val="0"/>
        <w:ind w:left="1800"/>
        <w:jc w:val="both"/>
        <w:rPr>
          <w:rFonts w:cs="Times New Roman"/>
          <w:szCs w:val="24"/>
        </w:rPr>
      </w:pPr>
      <w:r>
        <w:rPr>
          <w:rFonts w:cs="Times New Roman"/>
          <w:szCs w:val="24"/>
        </w:rPr>
        <w:t xml:space="preserve">The experts </w:t>
      </w:r>
      <w:proofErr w:type="gramStart"/>
      <w:r>
        <w:rPr>
          <w:rFonts w:cs="Times New Roman"/>
          <w:szCs w:val="24"/>
        </w:rPr>
        <w:t>shall  each</w:t>
      </w:r>
      <w:proofErr w:type="gramEnd"/>
      <w:r>
        <w:rPr>
          <w:rFonts w:cs="Times New Roman"/>
          <w:szCs w:val="24"/>
        </w:rPr>
        <w:t xml:space="preserve">  have at least 5 years of experience in the above fields.</w:t>
      </w:r>
      <w:r>
        <w:rPr>
          <w:rFonts w:cs="Times New Roman"/>
          <w:b/>
          <w:bCs/>
          <w:i/>
          <w:iCs/>
          <w:szCs w:val="24"/>
          <w:highlight w:val="yellow"/>
        </w:rPr>
        <w:t xml:space="preserve"> </w:t>
      </w:r>
      <w:r>
        <w:rPr>
          <w:rFonts w:cs="Times New Roman"/>
          <w:b/>
          <w:bCs/>
          <w:i/>
          <w:iCs/>
          <w:szCs w:val="24"/>
        </w:rPr>
        <w:t xml:space="preserve"> </w:t>
      </w:r>
    </w:p>
    <w:p w:rsidR="0075798E" w:rsidRDefault="0075798E" w:rsidP="0075798E">
      <w:pPr>
        <w:pStyle w:val="af"/>
        <w:bidi w:val="0"/>
        <w:ind w:left="1800"/>
        <w:jc w:val="both"/>
        <w:rPr>
          <w:rFonts w:cs="Times New Roman"/>
          <w:szCs w:val="24"/>
        </w:rPr>
      </w:pPr>
    </w:p>
    <w:p w:rsidR="0075798E" w:rsidRDefault="0075798E" w:rsidP="0075798E">
      <w:pPr>
        <w:pStyle w:val="af"/>
        <w:numPr>
          <w:ilvl w:val="0"/>
          <w:numId w:val="14"/>
        </w:numPr>
        <w:bidi w:val="0"/>
        <w:ind w:right="1800"/>
        <w:jc w:val="both"/>
        <w:rPr>
          <w:rFonts w:cs="Times New Roman"/>
          <w:szCs w:val="24"/>
        </w:rPr>
      </w:pPr>
      <w:r>
        <w:rPr>
          <w:rFonts w:cs="Times New Roman"/>
          <w:b/>
          <w:bCs/>
          <w:szCs w:val="24"/>
        </w:rPr>
        <w:t xml:space="preserve">Two experts in </w:t>
      </w:r>
      <w:r w:rsidRPr="00CE7620">
        <w:rPr>
          <w:rFonts w:cs="Times New Roman"/>
          <w:b/>
          <w:bCs/>
          <w:szCs w:val="24"/>
        </w:rPr>
        <w:t>system’s</w:t>
      </w:r>
      <w:r>
        <w:rPr>
          <w:rFonts w:cs="Times New Roman"/>
          <w:b/>
          <w:bCs/>
          <w:szCs w:val="24"/>
        </w:rPr>
        <w:t xml:space="preserve"> monitoring and control, of petroleum production - </w:t>
      </w:r>
      <w:r>
        <w:rPr>
          <w:rFonts w:cs="Times New Roman"/>
          <w:szCs w:val="24"/>
        </w:rPr>
        <w:t xml:space="preserve">senior and junior. </w:t>
      </w:r>
    </w:p>
    <w:p w:rsidR="0075798E" w:rsidRDefault="0075798E" w:rsidP="0075798E">
      <w:pPr>
        <w:pStyle w:val="af"/>
        <w:bidi w:val="0"/>
        <w:ind w:left="1800"/>
        <w:jc w:val="both"/>
        <w:rPr>
          <w:rFonts w:cs="Times New Roman"/>
          <w:szCs w:val="24"/>
        </w:rPr>
      </w:pPr>
      <w:r>
        <w:rPr>
          <w:rFonts w:cs="Times New Roman"/>
          <w:szCs w:val="24"/>
        </w:rPr>
        <w:lastRenderedPageBreak/>
        <w:t xml:space="preserve">The service of the senior production specialist would be on a permanent basis, while the service of the junior production specialist has to be approved by the </w:t>
      </w:r>
      <w:r>
        <w:rPr>
          <w:rFonts w:cs="Times New Roman"/>
          <w:b/>
          <w:szCs w:val="24"/>
        </w:rPr>
        <w:t>PC</w:t>
      </w:r>
      <w:r>
        <w:rPr>
          <w:rFonts w:cs="Times New Roman"/>
          <w:szCs w:val="24"/>
        </w:rPr>
        <w:t>.</w:t>
      </w:r>
    </w:p>
    <w:p w:rsidR="0075798E" w:rsidRDefault="0075798E" w:rsidP="0075798E">
      <w:pPr>
        <w:pStyle w:val="af"/>
        <w:bidi w:val="0"/>
        <w:ind w:left="1800"/>
        <w:jc w:val="both"/>
        <w:rPr>
          <w:rFonts w:cs="Times New Roman"/>
          <w:szCs w:val="24"/>
        </w:rPr>
      </w:pPr>
      <w:r>
        <w:rPr>
          <w:rFonts w:cs="Times New Roman"/>
          <w:szCs w:val="24"/>
        </w:rPr>
        <w:t xml:space="preserve">The experts shall [each] have at least 5 years of experience in the operations and/or supervision of the offshore and onshore production systems. </w:t>
      </w:r>
      <w:r>
        <w:rPr>
          <w:rFonts w:cs="Times New Roman"/>
          <w:b/>
          <w:bCs/>
          <w:i/>
          <w:iCs/>
          <w:szCs w:val="24"/>
        </w:rPr>
        <w:t xml:space="preserve"> </w:t>
      </w:r>
    </w:p>
    <w:p w:rsidR="0075798E" w:rsidRDefault="0075798E" w:rsidP="0075798E">
      <w:pPr>
        <w:pStyle w:val="af"/>
        <w:bidi w:val="0"/>
        <w:ind w:left="1800"/>
        <w:jc w:val="both"/>
        <w:rPr>
          <w:rFonts w:cs="Times New Roman"/>
          <w:szCs w:val="24"/>
        </w:rPr>
      </w:pPr>
    </w:p>
    <w:p w:rsidR="0075798E" w:rsidRDefault="0075798E" w:rsidP="0075798E">
      <w:pPr>
        <w:pStyle w:val="af"/>
        <w:numPr>
          <w:ilvl w:val="0"/>
          <w:numId w:val="14"/>
        </w:numPr>
        <w:bidi w:val="0"/>
        <w:jc w:val="both"/>
        <w:rPr>
          <w:rFonts w:cs="Times New Roman"/>
          <w:szCs w:val="24"/>
        </w:rPr>
      </w:pPr>
      <w:r>
        <w:rPr>
          <w:rFonts w:cs="Times New Roman"/>
          <w:b/>
          <w:bCs/>
          <w:szCs w:val="24"/>
        </w:rPr>
        <w:t>An expert who has at least 5</w:t>
      </w:r>
      <w:r>
        <w:rPr>
          <w:rFonts w:cs="Times New Roman"/>
          <w:szCs w:val="24"/>
        </w:rPr>
        <w:t xml:space="preserve"> years of experience in selection and purchasing of the necessary equipment (mechanical engineer).</w:t>
      </w:r>
    </w:p>
    <w:p w:rsidR="0075798E" w:rsidRDefault="0075798E" w:rsidP="0075798E">
      <w:pPr>
        <w:pStyle w:val="af"/>
        <w:numPr>
          <w:ilvl w:val="0"/>
          <w:numId w:val="14"/>
        </w:numPr>
        <w:bidi w:val="0"/>
        <w:jc w:val="both"/>
        <w:rPr>
          <w:rFonts w:cs="Times New Roman"/>
          <w:szCs w:val="24"/>
        </w:rPr>
      </w:pPr>
      <w:r>
        <w:rPr>
          <w:rFonts w:cs="Times New Roman"/>
          <w:b/>
          <w:bCs/>
          <w:szCs w:val="24"/>
        </w:rPr>
        <w:t xml:space="preserve">An expert in the transport of petroleum production between upstream and downstream systems, </w:t>
      </w:r>
      <w:r>
        <w:rPr>
          <w:rFonts w:cs="Times New Roman"/>
          <w:szCs w:val="24"/>
        </w:rPr>
        <w:t>who has at least 5 years of experience in planning and/or construction and/or operations of transportation systems.</w:t>
      </w:r>
    </w:p>
    <w:p w:rsidR="0075798E" w:rsidRDefault="0075798E" w:rsidP="0075798E">
      <w:pPr>
        <w:pStyle w:val="af"/>
        <w:numPr>
          <w:ilvl w:val="0"/>
          <w:numId w:val="14"/>
        </w:numPr>
        <w:bidi w:val="0"/>
        <w:jc w:val="both"/>
        <w:rPr>
          <w:rFonts w:cs="Times New Roman"/>
          <w:szCs w:val="24"/>
        </w:rPr>
      </w:pPr>
      <w:r>
        <w:rPr>
          <w:rFonts w:cs="Times New Roman"/>
          <w:b/>
          <w:bCs/>
          <w:szCs w:val="24"/>
        </w:rPr>
        <w:t xml:space="preserve">Two experts in Health Safety Environmental field (hereinafter “HSE”) </w:t>
      </w:r>
      <w:r>
        <w:rPr>
          <w:rFonts w:cs="Times New Roman"/>
          <w:b/>
          <w:bCs/>
          <w:szCs w:val="24"/>
          <w:rtl/>
        </w:rPr>
        <w:t>-</w:t>
      </w:r>
      <w:r>
        <w:rPr>
          <w:rFonts w:cs="Times New Roman"/>
          <w:b/>
          <w:bCs/>
          <w:szCs w:val="24"/>
        </w:rPr>
        <w:t xml:space="preserve"> </w:t>
      </w:r>
      <w:r>
        <w:rPr>
          <w:rFonts w:cs="Times New Roman"/>
          <w:szCs w:val="24"/>
        </w:rPr>
        <w:t>senior and junior.</w:t>
      </w:r>
    </w:p>
    <w:p w:rsidR="0075798E" w:rsidRDefault="0075798E" w:rsidP="0075798E">
      <w:pPr>
        <w:pStyle w:val="af"/>
        <w:bidi w:val="0"/>
        <w:ind w:left="1800"/>
        <w:jc w:val="both"/>
        <w:rPr>
          <w:rFonts w:cs="Times New Roman"/>
          <w:szCs w:val="24"/>
        </w:rPr>
      </w:pPr>
      <w:r>
        <w:rPr>
          <w:rFonts w:cs="Times New Roman"/>
          <w:szCs w:val="24"/>
        </w:rPr>
        <w:t xml:space="preserve">The service of the senior HSE specialist would be on a permanent basis, while the service of the junior HSE specialist has to be approved by the </w:t>
      </w:r>
      <w:r>
        <w:rPr>
          <w:rFonts w:cs="Times New Roman"/>
          <w:b/>
          <w:szCs w:val="24"/>
        </w:rPr>
        <w:t>PC</w:t>
      </w:r>
      <w:r>
        <w:rPr>
          <w:rFonts w:cs="Times New Roman"/>
          <w:szCs w:val="24"/>
        </w:rPr>
        <w:t>.</w:t>
      </w:r>
    </w:p>
    <w:p w:rsidR="0075798E" w:rsidRDefault="0075798E" w:rsidP="0075798E">
      <w:pPr>
        <w:pStyle w:val="af"/>
        <w:bidi w:val="0"/>
        <w:ind w:left="1800"/>
        <w:jc w:val="both"/>
        <w:rPr>
          <w:rFonts w:cs="Times New Roman"/>
          <w:szCs w:val="24"/>
        </w:rPr>
      </w:pPr>
      <w:r>
        <w:rPr>
          <w:rFonts w:cs="Times New Roman"/>
          <w:szCs w:val="24"/>
        </w:rPr>
        <w:t xml:space="preserve">The experts </w:t>
      </w:r>
      <w:proofErr w:type="gramStart"/>
      <w:r>
        <w:rPr>
          <w:rFonts w:cs="Times New Roman"/>
          <w:szCs w:val="24"/>
        </w:rPr>
        <w:t>will  each</w:t>
      </w:r>
      <w:proofErr w:type="gramEnd"/>
      <w:r>
        <w:rPr>
          <w:rFonts w:cs="Times New Roman"/>
          <w:szCs w:val="24"/>
        </w:rPr>
        <w:t xml:space="preserve">  have at least 5 years experience in onshore and offshore projects built according to the USA standards.</w:t>
      </w:r>
      <w:r>
        <w:rPr>
          <w:rFonts w:cs="Times New Roman"/>
          <w:b/>
          <w:bCs/>
          <w:i/>
          <w:iCs/>
          <w:szCs w:val="24"/>
          <w:highlight w:val="yellow"/>
        </w:rPr>
        <w:t xml:space="preserve"> </w:t>
      </w:r>
      <w:r>
        <w:rPr>
          <w:rFonts w:cs="Times New Roman"/>
          <w:b/>
          <w:bCs/>
          <w:i/>
          <w:iCs/>
          <w:szCs w:val="24"/>
        </w:rPr>
        <w:t xml:space="preserve"> </w:t>
      </w:r>
    </w:p>
    <w:p w:rsidR="0075798E" w:rsidRDefault="0075798E" w:rsidP="0075798E">
      <w:pPr>
        <w:bidi w:val="0"/>
        <w:jc w:val="both"/>
        <w:rPr>
          <w:rFonts w:cs="Times New Roman"/>
          <w:szCs w:val="24"/>
        </w:rPr>
      </w:pPr>
      <w:r>
        <w:rPr>
          <w:rFonts w:cs="Times New Roman"/>
          <w:szCs w:val="24"/>
        </w:rPr>
        <w:t>With regard to the pool of experts, a person can be considered an expert in more than one field as long as he meets the required threshold professional prequalification conditions in respect of each such field.</w:t>
      </w:r>
    </w:p>
    <w:p w:rsidR="0075798E" w:rsidRDefault="0075798E" w:rsidP="0075798E">
      <w:pPr>
        <w:bidi w:val="0"/>
        <w:jc w:val="both"/>
        <w:rPr>
          <w:rFonts w:cs="Times New Roman"/>
          <w:szCs w:val="24"/>
        </w:rPr>
      </w:pPr>
    </w:p>
    <w:p w:rsidR="0075798E" w:rsidRDefault="0075798E" w:rsidP="0075798E">
      <w:pPr>
        <w:bidi w:val="0"/>
        <w:jc w:val="both"/>
        <w:rPr>
          <w:rFonts w:cs="Times New Roman"/>
          <w:szCs w:val="24"/>
        </w:rPr>
      </w:pPr>
      <w:r>
        <w:rPr>
          <w:rFonts w:cs="Times New Roman"/>
          <w:szCs w:val="24"/>
        </w:rPr>
        <w:t xml:space="preserve">The experts from the expert pool shall be available to visit Israel, as further set forth in clause 37 below, within 5 business days from the day of the </w:t>
      </w:r>
      <w:r>
        <w:rPr>
          <w:rFonts w:cs="Times New Roman"/>
          <w:bCs/>
          <w:szCs w:val="24"/>
        </w:rPr>
        <w:t>PC’s</w:t>
      </w:r>
      <w:r>
        <w:rPr>
          <w:rFonts w:cs="Times New Roman"/>
          <w:szCs w:val="24"/>
        </w:rPr>
        <w:t xml:space="preserve"> request.</w:t>
      </w:r>
    </w:p>
    <w:p w:rsidR="0075798E" w:rsidRDefault="0075798E" w:rsidP="0075798E">
      <w:pPr>
        <w:bidi w:val="0"/>
        <w:jc w:val="both"/>
        <w:rPr>
          <w:rFonts w:cs="Times New Roman"/>
          <w:szCs w:val="24"/>
        </w:rPr>
      </w:pPr>
    </w:p>
    <w:p w:rsidR="0075798E" w:rsidRDefault="0075798E" w:rsidP="0075798E">
      <w:pPr>
        <w:bidi w:val="0"/>
        <w:jc w:val="both"/>
        <w:rPr>
          <w:rFonts w:cs="Times New Roman"/>
          <w:b/>
          <w:bCs/>
          <w:szCs w:val="24"/>
        </w:rPr>
      </w:pPr>
      <w:r>
        <w:rPr>
          <w:rFonts w:cs="Times New Roman"/>
          <w:b/>
          <w:bCs/>
          <w:szCs w:val="24"/>
        </w:rPr>
        <w:t>Failure to satisfy one or more of the threshold prequalification conditions will result in a disqualification of the bid.</w:t>
      </w:r>
    </w:p>
    <w:p w:rsidR="0075798E" w:rsidRDefault="0075798E" w:rsidP="0075798E">
      <w:pPr>
        <w:bidi w:val="0"/>
        <w:jc w:val="both"/>
        <w:rPr>
          <w:rFonts w:cs="Times New Roman"/>
          <w:b/>
          <w:bCs/>
          <w:szCs w:val="24"/>
        </w:rPr>
      </w:pPr>
    </w:p>
    <w:p w:rsidR="0075798E" w:rsidRDefault="0075798E" w:rsidP="0075798E">
      <w:pPr>
        <w:bidi w:val="0"/>
        <w:jc w:val="both"/>
        <w:rPr>
          <w:rFonts w:cs="Times New Roman"/>
          <w:b/>
          <w:bCs/>
          <w:szCs w:val="24"/>
          <w:u w:val="single"/>
        </w:rPr>
      </w:pPr>
      <w:r>
        <w:rPr>
          <w:rFonts w:cs="Times New Roman"/>
          <w:b/>
          <w:bCs/>
          <w:szCs w:val="24"/>
          <w:u w:val="single"/>
        </w:rPr>
        <w:t>Additional Authorizations and Documents to be provided by the Bidder:</w:t>
      </w:r>
    </w:p>
    <w:p w:rsidR="0075798E" w:rsidRDefault="0075798E" w:rsidP="0075798E">
      <w:pPr>
        <w:bidi w:val="0"/>
        <w:jc w:val="both"/>
        <w:rPr>
          <w:rFonts w:cs="Times New Roman"/>
          <w:b/>
          <w:bCs/>
          <w:szCs w:val="24"/>
        </w:rPr>
      </w:pPr>
    </w:p>
    <w:p w:rsidR="0075798E" w:rsidRDefault="0075798E" w:rsidP="0075798E">
      <w:pPr>
        <w:pStyle w:val="af"/>
        <w:numPr>
          <w:ilvl w:val="0"/>
          <w:numId w:val="6"/>
        </w:numPr>
        <w:bidi w:val="0"/>
        <w:jc w:val="both"/>
        <w:rPr>
          <w:rFonts w:cs="Times New Roman"/>
          <w:szCs w:val="24"/>
        </w:rPr>
      </w:pPr>
      <w:r>
        <w:rPr>
          <w:rFonts w:cs="Times New Roman"/>
          <w:szCs w:val="24"/>
        </w:rPr>
        <w:t>A Bidder that needs a deduction of tax at source must attach to its bid an appropriate authorization of such deduction from the tax authorities.</w:t>
      </w:r>
    </w:p>
    <w:p w:rsidR="0075798E" w:rsidRDefault="0075798E" w:rsidP="0075798E">
      <w:pPr>
        <w:pStyle w:val="af"/>
        <w:numPr>
          <w:ilvl w:val="0"/>
          <w:numId w:val="6"/>
        </w:numPr>
        <w:bidi w:val="0"/>
        <w:jc w:val="both"/>
        <w:rPr>
          <w:rFonts w:cs="Times New Roman"/>
          <w:szCs w:val="24"/>
        </w:rPr>
      </w:pPr>
      <w:r>
        <w:rPr>
          <w:rFonts w:cs="Times New Roman"/>
          <w:szCs w:val="24"/>
        </w:rPr>
        <w:t>A Bidder that meets the definition of a “business controlled by a woman”, within the meaning of the Mandatory Tenders’ Law – 1992, and wishes to have its bid treated accordingly, must submit an authorization and an affidavit that stipulates that the business is controlled by a woman, pursuant to that law.</w:t>
      </w:r>
    </w:p>
    <w:p w:rsidR="0075798E" w:rsidRDefault="0075798E" w:rsidP="0075798E">
      <w:pPr>
        <w:pStyle w:val="af"/>
        <w:bidi w:val="0"/>
        <w:jc w:val="both"/>
        <w:rPr>
          <w:rFonts w:cs="Times New Roman"/>
          <w:szCs w:val="24"/>
        </w:rPr>
      </w:pPr>
      <w:r>
        <w:rPr>
          <w:rFonts w:cs="Times New Roman"/>
          <w:szCs w:val="24"/>
        </w:rPr>
        <w:t xml:space="preserve">After weighing out the results of the </w:t>
      </w:r>
      <w:r>
        <w:rPr>
          <w:rFonts w:cs="Times New Roman"/>
          <w:bCs/>
          <w:szCs w:val="24"/>
        </w:rPr>
        <w:t>Tender</w:t>
      </w:r>
      <w:r>
        <w:rPr>
          <w:rFonts w:cs="Times New Roman"/>
          <w:szCs w:val="24"/>
        </w:rPr>
        <w:t xml:space="preserve">, if two or more highest-rated bids receive the identical weighted average result, and one of the bids is from a business controlled by a woman and the other one is not, the former bid will be given preference, on the condition that an authorization and an affidavit certifying such status was included in the bid. </w:t>
      </w:r>
    </w:p>
    <w:p w:rsidR="0075798E" w:rsidRDefault="0075798E" w:rsidP="0075798E">
      <w:pPr>
        <w:pStyle w:val="af"/>
        <w:bidi w:val="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General Conditions Related to the Carrying out of the Work:</w:t>
      </w:r>
    </w:p>
    <w:p w:rsidR="0075798E" w:rsidRDefault="0075798E" w:rsidP="0075798E">
      <w:pPr>
        <w:bidi w:val="0"/>
        <w:jc w:val="both"/>
        <w:rPr>
          <w:rFonts w:cs="Times New Roman"/>
          <w:szCs w:val="24"/>
        </w:rPr>
      </w:pPr>
    </w:p>
    <w:p w:rsidR="0075798E" w:rsidRDefault="0075798E" w:rsidP="0075798E">
      <w:pPr>
        <w:pStyle w:val="af"/>
        <w:numPr>
          <w:ilvl w:val="0"/>
          <w:numId w:val="6"/>
        </w:numPr>
        <w:bidi w:val="0"/>
        <w:jc w:val="both"/>
        <w:rPr>
          <w:rFonts w:cs="Times New Roman"/>
          <w:b/>
          <w:bCs/>
          <w:szCs w:val="24"/>
        </w:rPr>
      </w:pPr>
      <w:r>
        <w:rPr>
          <w:rFonts w:cs="Times New Roman"/>
          <w:szCs w:val="24"/>
        </w:rPr>
        <w:t>The winning Bidder (the “</w:t>
      </w:r>
      <w:r>
        <w:rPr>
          <w:rFonts w:cs="Times New Roman"/>
          <w:b/>
          <w:bCs/>
          <w:szCs w:val="24"/>
        </w:rPr>
        <w:t>Supplier</w:t>
      </w:r>
      <w:r>
        <w:rPr>
          <w:rFonts w:cs="Times New Roman"/>
          <w:szCs w:val="24"/>
        </w:rPr>
        <w:t xml:space="preserve">”) shall obtain the appropriate insurance policies (including professional liability insurance, </w:t>
      </w:r>
      <w:proofErr w:type="gramStart"/>
      <w:r>
        <w:rPr>
          <w:rFonts w:cs="Times New Roman"/>
          <w:szCs w:val="24"/>
        </w:rPr>
        <w:t>employers</w:t>
      </w:r>
      <w:proofErr w:type="gramEnd"/>
      <w:r>
        <w:rPr>
          <w:rFonts w:cs="Times New Roman"/>
          <w:szCs w:val="24"/>
        </w:rPr>
        <w:t xml:space="preserve"> liability insurance and third party insurance) against any claim of damages that may arise as a result of the work carried out within the framework of the provision of the Supplier’s services listed in </w:t>
      </w:r>
      <w:r>
        <w:rPr>
          <w:rFonts w:cs="Times New Roman"/>
          <w:szCs w:val="24"/>
        </w:rPr>
        <w:lastRenderedPageBreak/>
        <w:t xml:space="preserve">the specifications. The insurance policies shall include an undertaking by the insurer to compensate the MNI and/or the State for any damages that may be caused to either one or both of them as a result of any such claim. Moreover, the policy shall include an undertaking by the insurer not to change the conditions of the policy without MNI’s prior written consent. MNI’s receipt of </w:t>
      </w:r>
      <w:proofErr w:type="gramStart"/>
      <w:r>
        <w:rPr>
          <w:rFonts w:cs="Times New Roman"/>
          <w:szCs w:val="24"/>
        </w:rPr>
        <w:t>an  insurance</w:t>
      </w:r>
      <w:proofErr w:type="gramEnd"/>
      <w:r>
        <w:rPr>
          <w:rFonts w:cs="Times New Roman"/>
          <w:szCs w:val="24"/>
        </w:rPr>
        <w:t xml:space="preserve"> policy as required above and valid for the full term of the agreement, shall be a prior condition for signing the agreement with the </w:t>
      </w:r>
      <w:r>
        <w:rPr>
          <w:rFonts w:cs="Times New Roman"/>
          <w:bCs/>
          <w:szCs w:val="24"/>
        </w:rPr>
        <w:t>Supplier</w:t>
      </w:r>
      <w:r>
        <w:rPr>
          <w:rFonts w:cs="Times New Roman"/>
          <w:szCs w:val="24"/>
        </w:rPr>
        <w:t>.</w:t>
      </w:r>
    </w:p>
    <w:p w:rsidR="0075798E" w:rsidRPr="00CE7620" w:rsidRDefault="0075798E" w:rsidP="0075798E">
      <w:pPr>
        <w:pStyle w:val="af"/>
        <w:numPr>
          <w:ilvl w:val="0"/>
          <w:numId w:val="6"/>
        </w:numPr>
        <w:bidi w:val="0"/>
        <w:jc w:val="both"/>
        <w:rPr>
          <w:rFonts w:cs="Times New Roman"/>
          <w:szCs w:val="24"/>
        </w:rPr>
      </w:pPr>
      <w:r w:rsidRPr="00CE7620">
        <w:rPr>
          <w:rFonts w:cs="Times New Roman"/>
          <w:szCs w:val="24"/>
        </w:rPr>
        <w:t xml:space="preserve">The </w:t>
      </w:r>
      <w:r w:rsidRPr="00CE7620">
        <w:rPr>
          <w:rFonts w:cs="Times New Roman"/>
          <w:bCs/>
          <w:szCs w:val="24"/>
        </w:rPr>
        <w:t>Supplier</w:t>
      </w:r>
      <w:r w:rsidRPr="00CE7620">
        <w:rPr>
          <w:rFonts w:cs="Times New Roman"/>
          <w:szCs w:val="24"/>
        </w:rPr>
        <w:t xml:space="preserve"> shall be solely responsible for procuring, at its own cost and expense all the equipment and materials it may deem necessary to provide the requisite services under the agreement. It shall be the Supplier’s responsibility to provide, at its own cost, auxiliary services to the project participants. </w:t>
      </w:r>
      <w:r w:rsidRPr="00CE7620">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szCs w:val="24"/>
        </w:rPr>
        <w:t xml:space="preserve">The </w:t>
      </w:r>
      <w:r>
        <w:rPr>
          <w:rFonts w:cs="Times New Roman"/>
          <w:bCs/>
          <w:szCs w:val="24"/>
        </w:rPr>
        <w:t>Supplier</w:t>
      </w:r>
      <w:r>
        <w:rPr>
          <w:rFonts w:cs="Times New Roman"/>
          <w:szCs w:val="24"/>
        </w:rPr>
        <w:t xml:space="preserve"> shall be ready to commence work immediately upon MNI’s signing of the agreement, and not later than 15 days after having received notification of winning the </w:t>
      </w:r>
      <w:r>
        <w:rPr>
          <w:rFonts w:cs="Times New Roman"/>
          <w:bCs/>
          <w:szCs w:val="24"/>
        </w:rPr>
        <w:t>Tender</w:t>
      </w:r>
      <w:r>
        <w:rPr>
          <w:rFonts w:cs="Times New Roman"/>
          <w:szCs w:val="24"/>
        </w:rPr>
        <w:t>.</w:t>
      </w:r>
    </w:p>
    <w:p w:rsidR="0075798E" w:rsidRDefault="0075798E" w:rsidP="0075798E">
      <w:pPr>
        <w:pStyle w:val="af"/>
        <w:numPr>
          <w:ilvl w:val="0"/>
          <w:numId w:val="6"/>
        </w:numPr>
        <w:bidi w:val="0"/>
        <w:jc w:val="both"/>
        <w:rPr>
          <w:rFonts w:cs="Times New Roman"/>
          <w:szCs w:val="24"/>
        </w:rPr>
      </w:pPr>
      <w:r>
        <w:rPr>
          <w:rFonts w:cs="Times New Roman"/>
          <w:szCs w:val="24"/>
        </w:rPr>
        <w:t xml:space="preserve">The </w:t>
      </w:r>
      <w:r>
        <w:rPr>
          <w:rFonts w:cs="Times New Roman"/>
          <w:bCs/>
          <w:szCs w:val="24"/>
        </w:rPr>
        <w:t>Supplier</w:t>
      </w:r>
      <w:r>
        <w:rPr>
          <w:rFonts w:cs="Times New Roman"/>
          <w:szCs w:val="24"/>
        </w:rPr>
        <w:t xml:space="preserve"> must carry out the work using its permanent employees, or using services of a consultant with whom the </w:t>
      </w:r>
      <w:r>
        <w:rPr>
          <w:rFonts w:cs="Times New Roman"/>
          <w:bCs/>
          <w:szCs w:val="24"/>
        </w:rPr>
        <w:t>Supplier</w:t>
      </w:r>
      <w:r>
        <w:rPr>
          <w:rFonts w:cs="Times New Roman"/>
          <w:szCs w:val="24"/>
        </w:rPr>
        <w:t xml:space="preserve"> contracted for the provision of the services according to this Tender and after the </w:t>
      </w:r>
      <w:r>
        <w:rPr>
          <w:rFonts w:cs="Times New Roman"/>
          <w:bCs/>
          <w:szCs w:val="24"/>
        </w:rPr>
        <w:t>Supplier</w:t>
      </w:r>
      <w:r>
        <w:rPr>
          <w:rFonts w:cs="Times New Roman"/>
          <w:szCs w:val="24"/>
        </w:rPr>
        <w:t xml:space="preserve"> has transferred to </w:t>
      </w:r>
      <w:r>
        <w:rPr>
          <w:rFonts w:cs="Times New Roman"/>
          <w:bCs/>
          <w:szCs w:val="24"/>
        </w:rPr>
        <w:t>MNI</w:t>
      </w:r>
      <w:r>
        <w:rPr>
          <w:rFonts w:cs="Times New Roman"/>
          <w:szCs w:val="24"/>
        </w:rPr>
        <w:t xml:space="preserve"> a copy of the aforementioned contract </w:t>
      </w:r>
    </w:p>
    <w:p w:rsidR="0075798E" w:rsidRDefault="0075798E" w:rsidP="0075798E">
      <w:pPr>
        <w:pStyle w:val="af"/>
        <w:numPr>
          <w:ilvl w:val="0"/>
          <w:numId w:val="6"/>
        </w:numPr>
        <w:bidi w:val="0"/>
        <w:jc w:val="both"/>
        <w:rPr>
          <w:rFonts w:cs="Times New Roman"/>
          <w:b/>
          <w:bCs/>
          <w:szCs w:val="24"/>
        </w:rPr>
      </w:pPr>
      <w:r>
        <w:rPr>
          <w:rFonts w:cs="Times New Roman"/>
          <w:szCs w:val="24"/>
        </w:rPr>
        <w:t xml:space="preserve">The </w:t>
      </w:r>
      <w:r>
        <w:rPr>
          <w:rFonts w:cs="Times New Roman"/>
          <w:bCs/>
          <w:szCs w:val="24"/>
        </w:rPr>
        <w:t>Supplier</w:t>
      </w:r>
      <w:r>
        <w:rPr>
          <w:rFonts w:cs="Times New Roman"/>
          <w:szCs w:val="24"/>
        </w:rPr>
        <w:t xml:space="preserve"> shall hold in strict confidence any information that it may receive or have access to during the course of the provision of its services both during the term of the agreement and after its termination. The </w:t>
      </w:r>
      <w:r>
        <w:rPr>
          <w:rFonts w:cs="Times New Roman"/>
          <w:bCs/>
          <w:szCs w:val="24"/>
        </w:rPr>
        <w:t>Supplier</w:t>
      </w:r>
      <w:r>
        <w:rPr>
          <w:rFonts w:cs="Times New Roman"/>
          <w:szCs w:val="24"/>
        </w:rPr>
        <w:t xml:space="preserve"> also undertakes that its staff and subcontractors employed in the provision of the services within the framework of agreement </w:t>
      </w:r>
      <w:r>
        <w:rPr>
          <w:rFonts w:cs="Times New Roman"/>
          <w:b/>
          <w:bCs/>
          <w:i/>
          <w:iCs/>
          <w:szCs w:val="24"/>
          <w:highlight w:val="yellow"/>
        </w:rPr>
        <w:t xml:space="preserve"> </w:t>
      </w:r>
      <w:r>
        <w:rPr>
          <w:rFonts w:cs="Times New Roman"/>
          <w:b/>
          <w:bCs/>
          <w:i/>
          <w:iCs/>
          <w:szCs w:val="24"/>
        </w:rPr>
        <w:t xml:space="preserve"> </w:t>
      </w:r>
      <w:r>
        <w:rPr>
          <w:rFonts w:cs="Times New Roman"/>
          <w:szCs w:val="24"/>
        </w:rPr>
        <w:t xml:space="preserve"> will refrain from disclosing any information related to their activities on behalf of MNI, both to entities that are not related to the </w:t>
      </w:r>
      <w:r>
        <w:rPr>
          <w:rFonts w:cs="Times New Roman"/>
          <w:bCs/>
          <w:szCs w:val="24"/>
        </w:rPr>
        <w:t>Supplier</w:t>
      </w:r>
      <w:r>
        <w:rPr>
          <w:rFonts w:cs="Times New Roman"/>
          <w:szCs w:val="24"/>
        </w:rPr>
        <w:t xml:space="preserve">, as well as to those entities within the </w:t>
      </w:r>
      <w:r>
        <w:rPr>
          <w:rFonts w:cs="Times New Roman"/>
          <w:bCs/>
          <w:szCs w:val="24"/>
        </w:rPr>
        <w:t>Supplier’s</w:t>
      </w:r>
      <w:r>
        <w:rPr>
          <w:rFonts w:cs="Times New Roman"/>
          <w:szCs w:val="24"/>
        </w:rPr>
        <w:t xml:space="preserve"> entity itself which do not supply services relating to this </w:t>
      </w:r>
      <w:r>
        <w:rPr>
          <w:rFonts w:cs="Times New Roman"/>
          <w:bCs/>
          <w:szCs w:val="24"/>
        </w:rPr>
        <w:t>Tender</w:t>
      </w:r>
      <w:r>
        <w:rPr>
          <w:rFonts w:cs="Times New Roman"/>
          <w:szCs w:val="24"/>
        </w:rPr>
        <w:t xml:space="preserve">. The </w:t>
      </w:r>
      <w:r>
        <w:rPr>
          <w:rFonts w:cs="Times New Roman"/>
          <w:bCs/>
          <w:szCs w:val="24"/>
        </w:rPr>
        <w:t>Supplier’s</w:t>
      </w:r>
      <w:r>
        <w:rPr>
          <w:rFonts w:cs="Times New Roman"/>
          <w:szCs w:val="24"/>
        </w:rPr>
        <w:t xml:space="preserve"> staff shall be required to sign a confidentiality and non-conflict of interest documents, attached hereto as </w:t>
      </w:r>
      <w:r w:rsidRPr="00CE7620">
        <w:rPr>
          <w:rFonts w:cs="Times New Roman"/>
          <w:b/>
          <w:bCs/>
          <w:szCs w:val="24"/>
        </w:rPr>
        <w:t>Appendix “I”.</w:t>
      </w:r>
      <w:r>
        <w:rPr>
          <w:rFonts w:cs="Times New Roman"/>
          <w:b/>
          <w:bCs/>
          <w:szCs w:val="24"/>
        </w:rPr>
        <w:t xml:space="preserve"> </w:t>
      </w:r>
      <w:r>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szCs w:val="24"/>
        </w:rPr>
        <w:t xml:space="preserve">The </w:t>
      </w:r>
      <w:proofErr w:type="gramStart"/>
      <w:r>
        <w:rPr>
          <w:rFonts w:cs="Times New Roman"/>
          <w:szCs w:val="24"/>
        </w:rPr>
        <w:t>staff  employed</w:t>
      </w:r>
      <w:proofErr w:type="gramEnd"/>
      <w:r>
        <w:rPr>
          <w:rFonts w:cs="Times New Roman"/>
          <w:szCs w:val="24"/>
        </w:rPr>
        <w:t xml:space="preserve"> by the </w:t>
      </w:r>
      <w:r>
        <w:rPr>
          <w:rFonts w:cs="Times New Roman"/>
          <w:bCs/>
          <w:szCs w:val="24"/>
        </w:rPr>
        <w:t>Supplier</w:t>
      </w:r>
      <w:r>
        <w:rPr>
          <w:rFonts w:cs="Times New Roman"/>
          <w:szCs w:val="24"/>
        </w:rPr>
        <w:t xml:space="preserve"> shall be the staff which has been proposed by the Bidder within the framework of its bid. The replacement of any of these employees by the Bidder is contingent upon the Bidder’s obtaining the written authorization for such replacement from the MNI representative in charge of implementing the agreement </w:t>
      </w:r>
    </w:p>
    <w:p w:rsidR="0075798E" w:rsidRPr="00CE7620" w:rsidRDefault="0075798E" w:rsidP="0075798E">
      <w:pPr>
        <w:pStyle w:val="af"/>
        <w:numPr>
          <w:ilvl w:val="0"/>
          <w:numId w:val="6"/>
        </w:numPr>
        <w:bidi w:val="0"/>
        <w:jc w:val="both"/>
        <w:rPr>
          <w:rFonts w:cs="Times New Roman"/>
          <w:szCs w:val="24"/>
        </w:rPr>
      </w:pPr>
      <w:r w:rsidRPr="00CE7620">
        <w:rPr>
          <w:rFonts w:cs="Times New Roman"/>
          <w:szCs w:val="24"/>
        </w:rPr>
        <w:t xml:space="preserve">Any product of the </w:t>
      </w:r>
      <w:r w:rsidRPr="00CE7620">
        <w:rPr>
          <w:rFonts w:cs="Times New Roman"/>
          <w:bCs/>
          <w:szCs w:val="24"/>
        </w:rPr>
        <w:t>Supplier’s</w:t>
      </w:r>
      <w:r w:rsidRPr="00CE7620">
        <w:rPr>
          <w:rFonts w:cs="Times New Roman"/>
          <w:szCs w:val="24"/>
        </w:rPr>
        <w:t xml:space="preserve"> work, in any form or in any phase of the work, shall be deemed “work for hire” and shall belong solely to MNI. </w:t>
      </w:r>
      <w:r w:rsidRPr="00CE7620">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szCs w:val="24"/>
        </w:rPr>
        <w:t xml:space="preserve">The </w:t>
      </w:r>
      <w:r>
        <w:rPr>
          <w:rFonts w:cs="Times New Roman"/>
          <w:bCs/>
          <w:szCs w:val="24"/>
        </w:rPr>
        <w:t>Supplier</w:t>
      </w:r>
      <w:r>
        <w:rPr>
          <w:rFonts w:cs="Times New Roman"/>
          <w:szCs w:val="24"/>
        </w:rPr>
        <w:t xml:space="preserve"> is not authorized to transfer or assign its rights, partially or wholly, to a third party, unless it has obtained a prior written authorization to do so by MNI representative. </w:t>
      </w:r>
      <w:r>
        <w:rPr>
          <w:rFonts w:cs="Times New Roman"/>
          <w:b/>
          <w:bCs/>
          <w:i/>
          <w:iCs/>
          <w:szCs w:val="24"/>
          <w:highlight w:val="yellow"/>
        </w:rPr>
        <w:t xml:space="preserve"> </w:t>
      </w:r>
      <w:r>
        <w:rPr>
          <w:rFonts w:cs="Times New Roman"/>
          <w:b/>
          <w:bCs/>
          <w:i/>
          <w:iCs/>
          <w:szCs w:val="24"/>
        </w:rPr>
        <w:t xml:space="preserve"> </w:t>
      </w:r>
    </w:p>
    <w:p w:rsidR="0075798E" w:rsidRDefault="0075798E" w:rsidP="0075798E">
      <w:pPr>
        <w:bidi w:val="0"/>
        <w:ind w:left="360"/>
        <w:jc w:val="both"/>
        <w:rPr>
          <w:rFonts w:cs="Times New Roman"/>
          <w:b/>
          <w:bCs/>
          <w:szCs w:val="24"/>
        </w:rPr>
      </w:pPr>
    </w:p>
    <w:p w:rsidR="0075798E" w:rsidRDefault="0075798E" w:rsidP="0075798E">
      <w:pPr>
        <w:bidi w:val="0"/>
        <w:jc w:val="both"/>
        <w:rPr>
          <w:rFonts w:cs="Times New Roman"/>
          <w:b/>
          <w:bCs/>
          <w:szCs w:val="24"/>
          <w:u w:val="single"/>
        </w:rPr>
      </w:pPr>
      <w:r>
        <w:rPr>
          <w:rFonts w:cs="Times New Roman"/>
          <w:b/>
          <w:bCs/>
          <w:szCs w:val="24"/>
          <w:u w:val="single"/>
        </w:rPr>
        <w:t>The Agreement:</w:t>
      </w:r>
    </w:p>
    <w:p w:rsidR="0075798E" w:rsidRDefault="0075798E" w:rsidP="0075798E">
      <w:pPr>
        <w:pStyle w:val="af"/>
        <w:numPr>
          <w:ilvl w:val="0"/>
          <w:numId w:val="6"/>
        </w:numPr>
        <w:bidi w:val="0"/>
        <w:jc w:val="both"/>
        <w:rPr>
          <w:rFonts w:cs="Times New Roman"/>
          <w:szCs w:val="24"/>
        </w:rPr>
      </w:pPr>
      <w:r>
        <w:rPr>
          <w:rFonts w:cs="Times New Roman"/>
          <w:szCs w:val="24"/>
        </w:rPr>
        <w:t xml:space="preserve">An agreement will be signed with the Supplier, in form set forth in </w:t>
      </w:r>
      <w:r>
        <w:rPr>
          <w:rFonts w:cs="Times New Roman"/>
          <w:b/>
          <w:bCs/>
          <w:szCs w:val="24"/>
        </w:rPr>
        <w:t>Appendix “B”</w:t>
      </w:r>
      <w:r>
        <w:rPr>
          <w:rFonts w:cs="Times New Roman"/>
          <w:szCs w:val="24"/>
        </w:rPr>
        <w:t xml:space="preserve">, adjusted to reflect the changes approved by MNI and the specific terms of the Supplier’s bid. The contents of the agreement as specified in appendix “B” constitute an integral part of this </w:t>
      </w:r>
      <w:r>
        <w:rPr>
          <w:rFonts w:cs="Times New Roman"/>
          <w:bCs/>
          <w:szCs w:val="24"/>
        </w:rPr>
        <w:t>Tender</w:t>
      </w:r>
      <w:r>
        <w:rPr>
          <w:rFonts w:cs="Times New Roman"/>
          <w:szCs w:val="24"/>
        </w:rPr>
        <w:t xml:space="preserve"> and its conditions.</w:t>
      </w:r>
    </w:p>
    <w:p w:rsidR="0075798E" w:rsidRDefault="0075798E" w:rsidP="0075798E">
      <w:pPr>
        <w:pStyle w:val="af"/>
        <w:numPr>
          <w:ilvl w:val="0"/>
          <w:numId w:val="6"/>
        </w:numPr>
        <w:bidi w:val="0"/>
        <w:jc w:val="both"/>
        <w:rPr>
          <w:rFonts w:cs="Times New Roman"/>
          <w:szCs w:val="24"/>
        </w:rPr>
      </w:pPr>
      <w:r>
        <w:rPr>
          <w:rFonts w:cs="Times New Roman"/>
          <w:szCs w:val="24"/>
        </w:rPr>
        <w:t xml:space="preserve">The term of the agreement shall be for </w:t>
      </w:r>
      <w:r w:rsidRPr="00CE7620">
        <w:rPr>
          <w:rFonts w:cs="Times New Roman"/>
          <w:b/>
          <w:bCs/>
          <w:szCs w:val="24"/>
          <w:u w:val="single"/>
        </w:rPr>
        <w:t xml:space="preserve">one </w:t>
      </w:r>
      <w:r w:rsidRPr="00CE7620">
        <w:rPr>
          <w:rFonts w:cs="Times New Roman"/>
          <w:szCs w:val="24"/>
          <w:u w:val="single"/>
        </w:rPr>
        <w:t>(</w:t>
      </w:r>
      <w:r w:rsidRPr="00CE7620">
        <w:rPr>
          <w:rFonts w:cs="Times New Roman"/>
          <w:b/>
          <w:bCs/>
          <w:szCs w:val="24"/>
          <w:u w:val="single"/>
        </w:rPr>
        <w:t>1) yea</w:t>
      </w:r>
      <w:r w:rsidRPr="00CE7620">
        <w:rPr>
          <w:rFonts w:cs="Times New Roman"/>
          <w:szCs w:val="24"/>
          <w:u w:val="single"/>
        </w:rPr>
        <w:t xml:space="preserve">r </w:t>
      </w:r>
      <w:r w:rsidRPr="00CE7620">
        <w:rPr>
          <w:rFonts w:cs="Times New Roman"/>
          <w:szCs w:val="24"/>
        </w:rPr>
        <w:t>a</w:t>
      </w:r>
      <w:r>
        <w:rPr>
          <w:rFonts w:cs="Times New Roman"/>
          <w:szCs w:val="24"/>
        </w:rPr>
        <w:t xml:space="preserve">nd MNI shall have the option to extend the term of the agreement by </w:t>
      </w:r>
      <w:r w:rsidRPr="00CE7620">
        <w:rPr>
          <w:rFonts w:cs="Times New Roman"/>
          <w:b/>
          <w:bCs/>
          <w:szCs w:val="24"/>
          <w:u w:val="single"/>
        </w:rPr>
        <w:t>up to three (3)</w:t>
      </w:r>
      <w:r>
        <w:rPr>
          <w:rFonts w:cs="Times New Roman"/>
          <w:b/>
          <w:bCs/>
          <w:szCs w:val="24"/>
        </w:rPr>
        <w:t xml:space="preserve"> </w:t>
      </w:r>
      <w:r>
        <w:rPr>
          <w:rFonts w:cs="Times New Roman"/>
          <w:szCs w:val="24"/>
        </w:rPr>
        <w:t xml:space="preserve">additional years </w:t>
      </w:r>
    </w:p>
    <w:p w:rsidR="0075798E" w:rsidRDefault="0075798E" w:rsidP="0075798E">
      <w:pPr>
        <w:pStyle w:val="af"/>
        <w:numPr>
          <w:ilvl w:val="0"/>
          <w:numId w:val="6"/>
        </w:numPr>
        <w:bidi w:val="0"/>
        <w:jc w:val="both"/>
        <w:rPr>
          <w:rFonts w:cs="Times New Roman"/>
          <w:szCs w:val="24"/>
        </w:rPr>
      </w:pPr>
      <w:r>
        <w:rPr>
          <w:rFonts w:cs="Times New Roman"/>
          <w:szCs w:val="24"/>
        </w:rPr>
        <w:t xml:space="preserve">Notwithstanding the foregoing, MNI may terminate the agreement, at its sole discretion, by giving a 30 days’ prior written notice </w:t>
      </w:r>
    </w:p>
    <w:p w:rsidR="0075798E" w:rsidRDefault="0075798E" w:rsidP="0075798E">
      <w:pPr>
        <w:pStyle w:val="af"/>
        <w:numPr>
          <w:ilvl w:val="0"/>
          <w:numId w:val="6"/>
        </w:numPr>
        <w:bidi w:val="0"/>
        <w:jc w:val="both"/>
        <w:rPr>
          <w:rFonts w:cs="Times New Roman"/>
          <w:szCs w:val="24"/>
        </w:rPr>
      </w:pPr>
      <w:r w:rsidRPr="00CE7620">
        <w:rPr>
          <w:rFonts w:cs="Times New Roman"/>
          <w:b/>
          <w:bCs/>
          <w:szCs w:val="24"/>
        </w:rPr>
        <w:t>The Project Manager</w:t>
      </w:r>
      <w:r>
        <w:rPr>
          <w:rFonts w:cs="Times New Roman"/>
          <w:b/>
          <w:bCs/>
          <w:szCs w:val="24"/>
        </w:rPr>
        <w:t xml:space="preserve"> </w:t>
      </w:r>
      <w:r>
        <w:rPr>
          <w:rFonts w:cs="Times New Roman"/>
          <w:szCs w:val="24"/>
        </w:rPr>
        <w:t xml:space="preserve">will be employed by the Supplier for a maximum of 100 hours per each month within the framework of the project, and will be required to </w:t>
      </w:r>
      <w:r>
        <w:rPr>
          <w:rFonts w:cs="Times New Roman"/>
          <w:szCs w:val="24"/>
        </w:rPr>
        <w:lastRenderedPageBreak/>
        <w:t xml:space="preserve">devote most of his time to the project throughout the whole agreement period with the MNI </w:t>
      </w:r>
    </w:p>
    <w:p w:rsidR="0075798E" w:rsidRPr="00CE7620" w:rsidRDefault="0075798E" w:rsidP="0075798E">
      <w:pPr>
        <w:pStyle w:val="af"/>
        <w:numPr>
          <w:ilvl w:val="0"/>
          <w:numId w:val="6"/>
        </w:numPr>
        <w:bidi w:val="0"/>
        <w:jc w:val="both"/>
        <w:rPr>
          <w:rFonts w:cs="Times New Roman"/>
          <w:szCs w:val="24"/>
        </w:rPr>
      </w:pPr>
      <w:r w:rsidRPr="00CE7620">
        <w:rPr>
          <w:rFonts w:cs="Times New Roman"/>
          <w:b/>
          <w:bCs/>
          <w:szCs w:val="24"/>
        </w:rPr>
        <w:t>Employing foreign experts from the pool of experts</w:t>
      </w:r>
      <w:r w:rsidRPr="00CE7620">
        <w:rPr>
          <w:rFonts w:cs="Times New Roman"/>
          <w:szCs w:val="24"/>
        </w:rPr>
        <w:t xml:space="preserve">: any foreign expert may be employed as needed, up to a maximum of 300 work days per year for all the experts jointly. Employment of Israeli experts from the pool shall not be limited. Payment to Israeli experts from the pool shall be in accordance with the Accountant General’s instructions. </w:t>
      </w:r>
      <w:r w:rsidRPr="00CE7620">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sidRPr="00CE7620">
        <w:rPr>
          <w:rFonts w:cs="Times New Roman"/>
          <w:b/>
          <w:bCs/>
          <w:szCs w:val="24"/>
        </w:rPr>
        <w:t xml:space="preserve">By submitting a bid, the Bidder represents that it </w:t>
      </w:r>
      <w:proofErr w:type="gramStart"/>
      <w:r w:rsidRPr="00CE7620">
        <w:rPr>
          <w:rFonts w:cs="Times New Roman"/>
          <w:b/>
          <w:bCs/>
          <w:szCs w:val="24"/>
        </w:rPr>
        <w:t>is</w:t>
      </w:r>
      <w:r w:rsidRPr="00CE7620">
        <w:rPr>
          <w:rFonts w:cs="Times New Roman"/>
          <w:b/>
          <w:bCs/>
          <w:i/>
          <w:iCs/>
          <w:szCs w:val="24"/>
        </w:rPr>
        <w:t xml:space="preserve"> </w:t>
      </w:r>
      <w:r>
        <w:rPr>
          <w:rFonts w:cs="Times New Roman"/>
          <w:szCs w:val="24"/>
        </w:rPr>
        <w:t xml:space="preserve"> capable</w:t>
      </w:r>
      <w:proofErr w:type="gramEnd"/>
      <w:r>
        <w:rPr>
          <w:rFonts w:cs="Times New Roman"/>
          <w:szCs w:val="24"/>
        </w:rPr>
        <w:t xml:space="preserve"> to supply, at MNI’s demand, additional experts in the field of liquefied natural gas and underground storage to the aforementioned pool of experts. </w:t>
      </w:r>
      <w:r>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sidRPr="00CE7620">
        <w:rPr>
          <w:rFonts w:cs="Times New Roman"/>
          <w:b/>
          <w:bCs/>
          <w:szCs w:val="24"/>
        </w:rPr>
        <w:t>An Israeli expert and/or the Project Manager</w:t>
      </w:r>
      <w:r>
        <w:rPr>
          <w:rFonts w:cs="Times New Roman"/>
          <w:szCs w:val="24"/>
        </w:rPr>
        <w:t xml:space="preserve"> may be required to travel abroad within the framework of their activities pursuant to the agreement. In such case, the per diem price shall be calculated based on their hourly rate in Israel, as stated in the Appendix </w:t>
      </w:r>
      <w:proofErr w:type="gramStart"/>
      <w:r>
        <w:rPr>
          <w:rFonts w:cs="Times New Roman"/>
          <w:szCs w:val="24"/>
        </w:rPr>
        <w:t xml:space="preserve">J </w:t>
      </w:r>
      <w:r>
        <w:rPr>
          <w:rFonts w:cs="Times New Roman"/>
          <w:b/>
          <w:bCs/>
          <w:i/>
          <w:iCs/>
          <w:szCs w:val="24"/>
        </w:rPr>
        <w:t xml:space="preserve"> </w:t>
      </w:r>
      <w:r>
        <w:rPr>
          <w:rFonts w:cs="Times New Roman"/>
          <w:szCs w:val="24"/>
        </w:rPr>
        <w:t>in</w:t>
      </w:r>
      <w:proofErr w:type="gramEnd"/>
      <w:r>
        <w:rPr>
          <w:rFonts w:cs="Times New Roman"/>
          <w:szCs w:val="24"/>
        </w:rPr>
        <w:t xml:space="preserve"> accordance with the Accountant General's Regulation, including additional payments for board and lodging expenses and the cost of the airfare (trips abroad will be for a minimum of 4 work days).</w:t>
      </w:r>
    </w:p>
    <w:p w:rsidR="0075798E" w:rsidRDefault="0075798E" w:rsidP="0075798E">
      <w:pPr>
        <w:pStyle w:val="af"/>
        <w:numPr>
          <w:ilvl w:val="0"/>
          <w:numId w:val="6"/>
        </w:numPr>
        <w:bidi w:val="0"/>
        <w:jc w:val="both"/>
        <w:rPr>
          <w:rFonts w:cs="Times New Roman"/>
          <w:szCs w:val="24"/>
        </w:rPr>
      </w:pPr>
      <w:r>
        <w:rPr>
          <w:rFonts w:cs="Times New Roman"/>
          <w:szCs w:val="24"/>
        </w:rPr>
        <w:t>The length of the work day for foreign experts abroad shall be 8.5 working hours;</w:t>
      </w:r>
    </w:p>
    <w:p w:rsidR="0075798E" w:rsidRDefault="0075798E" w:rsidP="0075798E">
      <w:pPr>
        <w:pStyle w:val="af"/>
        <w:bidi w:val="0"/>
        <w:jc w:val="both"/>
        <w:rPr>
          <w:rFonts w:cs="Times New Roman"/>
          <w:szCs w:val="24"/>
        </w:rPr>
      </w:pPr>
      <w:proofErr w:type="gramStart"/>
      <w:r>
        <w:rPr>
          <w:rFonts w:cs="Times New Roman"/>
          <w:szCs w:val="24"/>
        </w:rPr>
        <w:t>the</w:t>
      </w:r>
      <w:proofErr w:type="gramEnd"/>
      <w:r>
        <w:rPr>
          <w:rFonts w:cs="Times New Roman"/>
          <w:szCs w:val="24"/>
        </w:rPr>
        <w:t xml:space="preserve"> length of the work day for foreign experts in Israel shall be 8.5 hours;</w:t>
      </w:r>
    </w:p>
    <w:p w:rsidR="0075798E" w:rsidRDefault="0075798E" w:rsidP="0075798E">
      <w:pPr>
        <w:pStyle w:val="af"/>
        <w:bidi w:val="0"/>
        <w:jc w:val="both"/>
        <w:rPr>
          <w:rFonts w:cs="Times New Roman"/>
          <w:szCs w:val="24"/>
        </w:rPr>
      </w:pPr>
      <w:proofErr w:type="gramStart"/>
      <w:r>
        <w:rPr>
          <w:rFonts w:cs="Times New Roman"/>
          <w:szCs w:val="24"/>
        </w:rPr>
        <w:t>the</w:t>
      </w:r>
      <w:proofErr w:type="gramEnd"/>
      <w:r>
        <w:rPr>
          <w:rFonts w:cs="Times New Roman"/>
          <w:szCs w:val="24"/>
        </w:rPr>
        <w:t xml:space="preserve"> length of the work day for Israeli experts shall be 8.5 working hours.</w:t>
      </w:r>
    </w:p>
    <w:p w:rsidR="0075798E" w:rsidRDefault="0075798E" w:rsidP="0075798E">
      <w:pPr>
        <w:pStyle w:val="af"/>
        <w:bidi w:val="0"/>
        <w:jc w:val="both"/>
        <w:rPr>
          <w:rFonts w:cs="Times New Roman"/>
          <w:szCs w:val="24"/>
        </w:rPr>
      </w:pPr>
    </w:p>
    <w:p w:rsidR="0075798E" w:rsidRDefault="0075798E" w:rsidP="0075798E">
      <w:pPr>
        <w:pStyle w:val="af"/>
        <w:bidi w:val="0"/>
        <w:jc w:val="both"/>
        <w:rPr>
          <w:rFonts w:cs="Times New Roman"/>
          <w:b/>
          <w:bCs/>
          <w:i/>
          <w:iCs/>
          <w:szCs w:val="24"/>
        </w:rPr>
      </w:pPr>
      <w:r>
        <w:rPr>
          <w:rFonts w:cs="Times New Roman"/>
          <w:b/>
          <w:bCs/>
          <w:szCs w:val="24"/>
        </w:rPr>
        <w:t>*Any changes in professional staff after beginning of work should be approved by PC*</w:t>
      </w:r>
      <w:r>
        <w:rPr>
          <w:rFonts w:cs="Times New Roman"/>
          <w:b/>
          <w:bCs/>
          <w:i/>
          <w:iCs/>
          <w:szCs w:val="24"/>
        </w:rPr>
        <w:t xml:space="preserve"> </w:t>
      </w:r>
    </w:p>
    <w:p w:rsidR="0075798E" w:rsidRDefault="0075798E" w:rsidP="0075798E">
      <w:pPr>
        <w:pStyle w:val="af"/>
        <w:bidi w:val="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Content of the Bid:</w:t>
      </w:r>
    </w:p>
    <w:p w:rsidR="0075798E" w:rsidRDefault="0075798E" w:rsidP="0075798E">
      <w:pPr>
        <w:pStyle w:val="af"/>
        <w:numPr>
          <w:ilvl w:val="0"/>
          <w:numId w:val="6"/>
        </w:numPr>
        <w:bidi w:val="0"/>
        <w:jc w:val="both"/>
        <w:rPr>
          <w:rFonts w:cs="Times New Roman"/>
          <w:szCs w:val="24"/>
        </w:rPr>
      </w:pPr>
      <w:r>
        <w:rPr>
          <w:rFonts w:cs="Times New Roman"/>
          <w:szCs w:val="24"/>
        </w:rPr>
        <w:t>The bid submitted by the Bidder shall contain:</w:t>
      </w:r>
    </w:p>
    <w:p w:rsidR="0075798E" w:rsidRPr="00CE7620" w:rsidRDefault="0075798E" w:rsidP="0075798E">
      <w:pPr>
        <w:pStyle w:val="af"/>
        <w:numPr>
          <w:ilvl w:val="0"/>
          <w:numId w:val="15"/>
        </w:numPr>
        <w:bidi w:val="0"/>
        <w:jc w:val="both"/>
        <w:rPr>
          <w:rFonts w:cs="Times New Roman"/>
          <w:szCs w:val="24"/>
        </w:rPr>
      </w:pPr>
      <w:r w:rsidRPr="00CE7620">
        <w:rPr>
          <w:rFonts w:cs="Times New Roman"/>
          <w:szCs w:val="24"/>
        </w:rPr>
        <w:t>Certificates of Incorporation of company and company profile</w:t>
      </w:r>
      <w:r>
        <w:rPr>
          <w:rFonts w:cs="Times New Roman"/>
          <w:szCs w:val="24"/>
        </w:rPr>
        <w:t>.</w:t>
      </w:r>
      <w:r w:rsidRPr="00CE7620">
        <w:rPr>
          <w:rFonts w:cs="Times New Roman"/>
          <w:szCs w:val="24"/>
        </w:rPr>
        <w:t xml:space="preserve">  </w:t>
      </w:r>
      <w:r w:rsidRPr="00CE7620">
        <w:rPr>
          <w:rFonts w:cs="Times New Roman"/>
          <w:b/>
          <w:bCs/>
          <w:i/>
          <w:iCs/>
          <w:szCs w:val="24"/>
        </w:rPr>
        <w:t xml:space="preserve"> </w:t>
      </w:r>
    </w:p>
    <w:p w:rsidR="0075798E" w:rsidRDefault="0075798E" w:rsidP="0075798E">
      <w:pPr>
        <w:pStyle w:val="af"/>
        <w:numPr>
          <w:ilvl w:val="0"/>
          <w:numId w:val="15"/>
        </w:numPr>
        <w:bidi w:val="0"/>
        <w:jc w:val="both"/>
        <w:rPr>
          <w:rFonts w:cs="Times New Roman"/>
          <w:szCs w:val="24"/>
        </w:rPr>
      </w:pPr>
      <w:r>
        <w:rPr>
          <w:rFonts w:cs="Times New Roman"/>
          <w:szCs w:val="24"/>
        </w:rPr>
        <w:t xml:space="preserve">The curriculum vitae of professional team as specified in section 6 who will carry out the work on behalf of the Bidder. In the curriculum vitae, it is necessary to place special emphasis on relevant experience details, the person’s knowledge and skills as required by the professional threshold prequalification conditions specified above. </w:t>
      </w:r>
      <w:r>
        <w:rPr>
          <w:rFonts w:cs="Times New Roman"/>
          <w:b/>
          <w:bCs/>
          <w:i/>
          <w:iCs/>
          <w:szCs w:val="24"/>
        </w:rPr>
        <w:t xml:space="preserve"> </w:t>
      </w:r>
    </w:p>
    <w:p w:rsidR="0075798E" w:rsidRDefault="0075798E" w:rsidP="0075798E">
      <w:pPr>
        <w:pStyle w:val="af"/>
        <w:numPr>
          <w:ilvl w:val="0"/>
          <w:numId w:val="15"/>
        </w:numPr>
        <w:bidi w:val="0"/>
        <w:jc w:val="both"/>
        <w:rPr>
          <w:rFonts w:cs="Times New Roman"/>
          <w:szCs w:val="24"/>
        </w:rPr>
      </w:pPr>
      <w:r>
        <w:rPr>
          <w:rFonts w:cs="Times New Roman"/>
          <w:szCs w:val="24"/>
        </w:rPr>
        <w:t>Certificates verifying the education of the professional team as specified in section 6 who will carry out the work on behalf of the Bidder as specified in the professional threshold prequalification conditions.</w:t>
      </w:r>
    </w:p>
    <w:p w:rsidR="0075798E" w:rsidRPr="00CE7620" w:rsidRDefault="0075798E" w:rsidP="0075798E">
      <w:pPr>
        <w:pStyle w:val="af"/>
        <w:numPr>
          <w:ilvl w:val="0"/>
          <w:numId w:val="15"/>
        </w:numPr>
        <w:bidi w:val="0"/>
        <w:jc w:val="both"/>
        <w:rPr>
          <w:rFonts w:cs="Times New Roman"/>
          <w:szCs w:val="24"/>
        </w:rPr>
      </w:pPr>
      <w:r w:rsidRPr="00CE7620">
        <w:rPr>
          <w:rFonts w:cs="Times New Roman"/>
          <w:szCs w:val="24"/>
        </w:rPr>
        <w:t xml:space="preserve">Details of the projects in which each one of the employees who will carry out the work on behalf of the Bidder has accumulated the necessary experience as required in the professional threshold prequalification conditions. In order to verify the required relevant experience within the framework of these details, the Bidder shall specify the name of the project, the name of the entity that ordered the project, the name of the contact person within the entity that ordered the project and its contact details (phone number, fax number and email address), project site location, date of commencement of project operations and date of termination of working on the project, project cost and details of the contribution of the operation’s engineer in the project operations. </w:t>
      </w:r>
      <w:r w:rsidRPr="00CE7620">
        <w:rPr>
          <w:rFonts w:cs="Times New Roman"/>
          <w:b/>
          <w:bCs/>
          <w:i/>
          <w:iCs/>
          <w:szCs w:val="24"/>
        </w:rPr>
        <w:t xml:space="preserve"> </w:t>
      </w:r>
      <w:r w:rsidRPr="00CE7620">
        <w:rPr>
          <w:rFonts w:cs="Times New Roman"/>
          <w:szCs w:val="24"/>
        </w:rPr>
        <w:t xml:space="preserve"> This information shall be submitted separately for each individual. For the Project Manager, this information shall be specified as required in the threshold prequalification conditions, along with details of his experience of working with foreign companies </w:t>
      </w:r>
    </w:p>
    <w:p w:rsidR="0075798E" w:rsidRDefault="0075798E" w:rsidP="0075798E">
      <w:pPr>
        <w:pStyle w:val="af"/>
        <w:numPr>
          <w:ilvl w:val="0"/>
          <w:numId w:val="15"/>
        </w:numPr>
        <w:bidi w:val="0"/>
        <w:jc w:val="both"/>
        <w:rPr>
          <w:rFonts w:cs="Times New Roman"/>
          <w:szCs w:val="24"/>
        </w:rPr>
      </w:pPr>
      <w:r>
        <w:rPr>
          <w:rFonts w:cs="Times New Roman"/>
          <w:szCs w:val="24"/>
        </w:rPr>
        <w:t xml:space="preserve">The PC representative may approach clients / references from the above mentioned list or other clients based on existing information or on information </w:t>
      </w:r>
      <w:r>
        <w:rPr>
          <w:rFonts w:cs="Times New Roman"/>
          <w:szCs w:val="24"/>
        </w:rPr>
        <w:lastRenderedPageBreak/>
        <w:t>that becomes known from the bid, or from its assessment, in order to examine the level of satisfaction of those entities with whom the proposed team has worked.</w:t>
      </w:r>
    </w:p>
    <w:p w:rsidR="0075798E" w:rsidRPr="00DC3EDA" w:rsidRDefault="0075798E" w:rsidP="0075798E">
      <w:pPr>
        <w:pStyle w:val="af"/>
        <w:numPr>
          <w:ilvl w:val="0"/>
          <w:numId w:val="6"/>
        </w:numPr>
        <w:bidi w:val="0"/>
        <w:jc w:val="both"/>
        <w:rPr>
          <w:rFonts w:cs="Times New Roman"/>
          <w:szCs w:val="24"/>
        </w:rPr>
      </w:pPr>
      <w:r>
        <w:rPr>
          <w:rFonts w:cs="Times New Roman"/>
          <w:szCs w:val="24"/>
        </w:rPr>
        <w:t xml:space="preserve">The Bidder will present the aforementioned details of its bid in a clear and comprehensible manner. </w:t>
      </w:r>
      <w:r w:rsidRPr="00DC3EDA">
        <w:rPr>
          <w:rFonts w:cs="Times New Roman"/>
          <w:b/>
          <w:bCs/>
          <w:szCs w:val="24"/>
        </w:rPr>
        <w:t>However, the Tender Committee may redact or remove from such documents information that, in the Tender Committee’s opinion, could result in the disclosure of commercial, professional or trade secret of another bidder</w:t>
      </w:r>
      <w:r>
        <w:rPr>
          <w:rFonts w:cs="Times New Roman"/>
          <w:b/>
          <w:bCs/>
          <w:szCs w:val="24"/>
        </w:rPr>
        <w:t>.</w:t>
      </w:r>
    </w:p>
    <w:p w:rsidR="0075798E" w:rsidRDefault="0075798E" w:rsidP="0075798E">
      <w:pPr>
        <w:pStyle w:val="af"/>
        <w:numPr>
          <w:ilvl w:val="0"/>
          <w:numId w:val="6"/>
        </w:numPr>
        <w:bidi w:val="0"/>
        <w:jc w:val="both"/>
        <w:rPr>
          <w:rFonts w:cs="Times New Roman"/>
          <w:szCs w:val="24"/>
        </w:rPr>
      </w:pPr>
      <w:r>
        <w:rPr>
          <w:rFonts w:cs="Times New Roman"/>
          <w:b/>
          <w:bCs/>
          <w:i/>
          <w:iCs/>
          <w:szCs w:val="24"/>
        </w:rPr>
        <w:t xml:space="preserve"> </w:t>
      </w:r>
      <w:r>
        <w:rPr>
          <w:rFonts w:cs="Times New Roman"/>
          <w:szCs w:val="24"/>
        </w:rPr>
        <w:t xml:space="preserve"> The regulations of the Mandatory Tenders Law – 1993 grant the Tender Committee the right not to allow a Bidder that has not won the Tender, to peruse part of the committee’s decision or the bid of the winner of the </w:t>
      </w:r>
      <w:proofErr w:type="gramStart"/>
      <w:r>
        <w:rPr>
          <w:rFonts w:cs="Times New Roman"/>
          <w:szCs w:val="24"/>
        </w:rPr>
        <w:t>Tender</w:t>
      </w:r>
      <w:proofErr w:type="gramEnd"/>
      <w:r>
        <w:rPr>
          <w:rFonts w:cs="Times New Roman"/>
          <w:szCs w:val="24"/>
        </w:rPr>
        <w:t>, if in the committee’s opinion the perusal of said information might disclose a commercial, professional or trade secret. Therefore, Bidders are invited to mark which parts of their bid may, in their opinion, constitute a commercial, professional, or trade secret, in order to assist the Tender Committee to reach conclusions on this matter, should such need arise.</w:t>
      </w:r>
      <w:r>
        <w:rPr>
          <w:rFonts w:cs="Times New Roman"/>
          <w:b/>
          <w:bCs/>
          <w:i/>
          <w:iCs/>
          <w:szCs w:val="24"/>
        </w:rPr>
        <w:t xml:space="preserve">  </w:t>
      </w:r>
    </w:p>
    <w:p w:rsidR="0075798E" w:rsidRDefault="0075798E" w:rsidP="0075798E">
      <w:pPr>
        <w:bidi w:val="0"/>
        <w:jc w:val="both"/>
        <w:rPr>
          <w:rFonts w:cs="Times New Roman"/>
          <w:szCs w:val="24"/>
        </w:rPr>
      </w:pPr>
    </w:p>
    <w:p w:rsidR="0075798E" w:rsidRDefault="0075798E" w:rsidP="0075798E">
      <w:pPr>
        <w:bidi w:val="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Price Bid:</w:t>
      </w:r>
    </w:p>
    <w:p w:rsidR="0075798E" w:rsidRDefault="0075798E" w:rsidP="0075798E">
      <w:pPr>
        <w:pStyle w:val="af"/>
        <w:numPr>
          <w:ilvl w:val="0"/>
          <w:numId w:val="6"/>
        </w:numPr>
        <w:bidi w:val="0"/>
        <w:jc w:val="both"/>
        <w:rPr>
          <w:rFonts w:cs="Times New Roman"/>
          <w:szCs w:val="24"/>
        </w:rPr>
      </w:pPr>
      <w:r>
        <w:rPr>
          <w:rFonts w:cs="Times New Roman"/>
          <w:szCs w:val="24"/>
        </w:rPr>
        <w:t xml:space="preserve">The price bid shall be submitted on the form attached as </w:t>
      </w:r>
      <w:r>
        <w:rPr>
          <w:rFonts w:cs="Times New Roman"/>
          <w:b/>
          <w:bCs/>
          <w:szCs w:val="24"/>
        </w:rPr>
        <w:t>Appendix “C”</w:t>
      </w:r>
      <w:r>
        <w:rPr>
          <w:rFonts w:cs="Times New Roman"/>
          <w:szCs w:val="24"/>
        </w:rPr>
        <w:t>.</w:t>
      </w:r>
    </w:p>
    <w:p w:rsidR="0075798E" w:rsidRDefault="0075798E" w:rsidP="0075798E">
      <w:pPr>
        <w:pStyle w:val="af"/>
        <w:numPr>
          <w:ilvl w:val="0"/>
          <w:numId w:val="6"/>
        </w:numPr>
        <w:bidi w:val="0"/>
        <w:jc w:val="both"/>
        <w:rPr>
          <w:rFonts w:cs="Times New Roman"/>
          <w:szCs w:val="24"/>
        </w:rPr>
      </w:pPr>
      <w:r>
        <w:rPr>
          <w:rFonts w:cs="Times New Roman"/>
          <w:szCs w:val="24"/>
        </w:rPr>
        <w:t xml:space="preserve">For the remuneration, payment and price update conditions see clause 7 of the Agreement in Appendix </w:t>
      </w:r>
      <w:proofErr w:type="gramStart"/>
      <w:r>
        <w:rPr>
          <w:rFonts w:cs="Times New Roman"/>
          <w:szCs w:val="24"/>
        </w:rPr>
        <w:t>B .</w:t>
      </w:r>
      <w:proofErr w:type="gramEnd"/>
    </w:p>
    <w:p w:rsidR="0075798E" w:rsidRDefault="0075798E" w:rsidP="0075798E">
      <w:pPr>
        <w:pStyle w:val="af"/>
        <w:numPr>
          <w:ilvl w:val="0"/>
          <w:numId w:val="6"/>
        </w:numPr>
        <w:bidi w:val="0"/>
        <w:jc w:val="both"/>
        <w:rPr>
          <w:rFonts w:cs="Times New Roman"/>
          <w:szCs w:val="24"/>
        </w:rPr>
      </w:pPr>
      <w:r w:rsidRPr="00600733">
        <w:rPr>
          <w:rFonts w:cs="Times New Roman"/>
          <w:szCs w:val="24"/>
        </w:rPr>
        <w:t>The contender will indicate the cost of work</w:t>
      </w:r>
      <w:r>
        <w:rPr>
          <w:rFonts w:cs="Times New Roman"/>
          <w:szCs w:val="24"/>
        </w:rPr>
        <w:t>:</w:t>
      </w:r>
      <w:r w:rsidRPr="00600733">
        <w:rPr>
          <w:rFonts w:cs="Times New Roman"/>
          <w:szCs w:val="24"/>
        </w:rPr>
        <w:t xml:space="preserve"> </w:t>
      </w:r>
      <w:r>
        <w:rPr>
          <w:rFonts w:cs="Times New Roman"/>
          <w:szCs w:val="24"/>
        </w:rPr>
        <w:t>the final tariff per hour abroad, and the  final tariff of workday in Israel (not less than 4 days for one visit) for the followed experts:</w:t>
      </w:r>
    </w:p>
    <w:p w:rsidR="0075798E" w:rsidRPr="00B762D8" w:rsidRDefault="0075798E" w:rsidP="0075798E">
      <w:pPr>
        <w:pStyle w:val="af"/>
        <w:bidi w:val="0"/>
        <w:ind w:right="720"/>
        <w:jc w:val="both"/>
        <w:rPr>
          <w:rFonts w:cs="Times New Roman"/>
          <w:szCs w:val="24"/>
          <w:u w:val="single"/>
        </w:rPr>
      </w:pPr>
      <w:r>
        <w:rPr>
          <w:rFonts w:cs="Times New Roman"/>
          <w:szCs w:val="24"/>
        </w:rPr>
        <w:t xml:space="preserve">The price must be expressed as </w:t>
      </w:r>
      <w:proofErr w:type="gramStart"/>
      <w:r>
        <w:rPr>
          <w:rFonts w:cs="Times New Roman"/>
          <w:szCs w:val="24"/>
        </w:rPr>
        <w:t>a the</w:t>
      </w:r>
      <w:proofErr w:type="gramEnd"/>
      <w:r>
        <w:rPr>
          <w:rFonts w:cs="Times New Roman"/>
          <w:szCs w:val="24"/>
        </w:rPr>
        <w:t xml:space="preserve"> hourly consultancy tariffs below</w:t>
      </w:r>
      <w:r>
        <w:rPr>
          <w:rFonts w:cs="Times New Roman"/>
          <w:b/>
          <w:bCs/>
          <w:szCs w:val="24"/>
          <w:u w:val="single"/>
        </w:rPr>
        <w:t xml:space="preserve">.  </w:t>
      </w:r>
    </w:p>
    <w:p w:rsidR="0075798E" w:rsidRPr="00B762D8" w:rsidRDefault="0075798E" w:rsidP="0075798E">
      <w:pPr>
        <w:pStyle w:val="af"/>
        <w:numPr>
          <w:ilvl w:val="0"/>
          <w:numId w:val="23"/>
        </w:numPr>
        <w:bidi w:val="0"/>
        <w:ind w:right="720"/>
        <w:jc w:val="both"/>
        <w:rPr>
          <w:rFonts w:cs="Times New Roman"/>
          <w:szCs w:val="24"/>
          <w:u w:val="single"/>
        </w:rPr>
      </w:pPr>
      <w:r w:rsidRPr="000E2B2E">
        <w:rPr>
          <w:rFonts w:cs="Times New Roman"/>
          <w:b/>
          <w:bCs/>
          <w:szCs w:val="24"/>
          <w:u w:val="single"/>
        </w:rPr>
        <w:t>Project Manager:</w:t>
      </w:r>
    </w:p>
    <w:p w:rsidR="0075798E" w:rsidRPr="00B762D8" w:rsidRDefault="0075798E" w:rsidP="0075798E">
      <w:pPr>
        <w:pStyle w:val="af"/>
        <w:numPr>
          <w:ilvl w:val="0"/>
          <w:numId w:val="23"/>
        </w:numPr>
        <w:bidi w:val="0"/>
        <w:ind w:right="720"/>
        <w:jc w:val="both"/>
        <w:rPr>
          <w:rFonts w:cs="Times New Roman"/>
          <w:szCs w:val="24"/>
          <w:u w:val="single"/>
        </w:rPr>
      </w:pPr>
      <w:r w:rsidRPr="000E2B2E">
        <w:rPr>
          <w:rFonts w:cs="Times New Roman"/>
          <w:b/>
          <w:bCs/>
          <w:szCs w:val="24"/>
          <w:u w:val="single"/>
        </w:rPr>
        <w:t>Leading International Experts</w:t>
      </w:r>
    </w:p>
    <w:p w:rsidR="0075798E" w:rsidRDefault="0075798E" w:rsidP="0075798E">
      <w:pPr>
        <w:pStyle w:val="af"/>
        <w:numPr>
          <w:ilvl w:val="0"/>
          <w:numId w:val="23"/>
        </w:numPr>
        <w:bidi w:val="0"/>
        <w:ind w:right="720"/>
        <w:jc w:val="both"/>
        <w:rPr>
          <w:rFonts w:cs="Times New Roman"/>
          <w:szCs w:val="24"/>
          <w:u w:val="single"/>
        </w:rPr>
      </w:pPr>
      <w:r w:rsidRPr="000E2B2E">
        <w:rPr>
          <w:rFonts w:cs="Times New Roman"/>
          <w:b/>
          <w:bCs/>
          <w:szCs w:val="24"/>
          <w:u w:val="single"/>
        </w:rPr>
        <w:t>Pool of Experts</w:t>
      </w:r>
    </w:p>
    <w:p w:rsidR="0075798E" w:rsidRDefault="0075798E" w:rsidP="0075798E">
      <w:pPr>
        <w:pStyle w:val="af"/>
        <w:bidi w:val="0"/>
        <w:ind w:left="360"/>
        <w:jc w:val="both"/>
        <w:rPr>
          <w:rFonts w:cs="Times New Roman"/>
          <w:b/>
          <w:bCs/>
          <w:szCs w:val="24"/>
          <w:u w:val="single"/>
        </w:rPr>
      </w:pPr>
      <w:r>
        <w:rPr>
          <w:rFonts w:cs="Times New Roman"/>
          <w:b/>
          <w:bCs/>
          <w:szCs w:val="24"/>
          <w:u w:val="single"/>
        </w:rPr>
        <w:t xml:space="preserve"> </w:t>
      </w:r>
    </w:p>
    <w:p w:rsidR="0075798E" w:rsidRDefault="0075798E" w:rsidP="0075798E">
      <w:pPr>
        <w:pStyle w:val="af"/>
        <w:bidi w:val="0"/>
        <w:ind w:left="360"/>
        <w:jc w:val="both"/>
        <w:rPr>
          <w:rFonts w:cs="Times New Roman"/>
          <w:szCs w:val="24"/>
          <w:u w:val="single"/>
        </w:rPr>
      </w:pPr>
      <w:r>
        <w:rPr>
          <w:rFonts w:cs="Times New Roman"/>
          <w:b/>
          <w:bCs/>
          <w:szCs w:val="24"/>
          <w:u w:val="single"/>
        </w:rPr>
        <w:t>The cost of a working day in Israel shall include cost of airfare from abroad to Israel and back, accommodation, hotel and other related expenses. If necessary, Bidder shall add VAT to all above costs.</w:t>
      </w:r>
      <w:r>
        <w:rPr>
          <w:rFonts w:cs="Times New Roman"/>
          <w:szCs w:val="24"/>
          <w:u w:val="single"/>
        </w:rPr>
        <w:t xml:space="preserve"> </w:t>
      </w:r>
    </w:p>
    <w:p w:rsidR="0075798E" w:rsidRDefault="0075798E" w:rsidP="0075798E">
      <w:pPr>
        <w:pStyle w:val="af"/>
        <w:numPr>
          <w:ilvl w:val="0"/>
          <w:numId w:val="6"/>
        </w:numPr>
        <w:bidi w:val="0"/>
        <w:jc w:val="both"/>
        <w:rPr>
          <w:rFonts w:cs="Times New Roman"/>
          <w:szCs w:val="24"/>
        </w:rPr>
      </w:pPr>
      <w:r>
        <w:rPr>
          <w:rFonts w:cs="Times New Roman"/>
          <w:szCs w:val="24"/>
        </w:rPr>
        <w:t>Pursuant to Circular “E” (</w:t>
      </w:r>
      <w:r>
        <w:rPr>
          <w:rFonts w:cs="Times New Roman"/>
          <w:szCs w:val="24"/>
          <w:rtl/>
        </w:rPr>
        <w:t>ה</w:t>
      </w:r>
      <w:r>
        <w:rPr>
          <w:rFonts w:cs="Times New Roman"/>
          <w:szCs w:val="24"/>
        </w:rPr>
        <w:t xml:space="preserve">) – Market hour for services carried out by a </w:t>
      </w:r>
      <w:proofErr w:type="gramStart"/>
      <w:r>
        <w:rPr>
          <w:rFonts w:cs="Times New Roman"/>
          <w:szCs w:val="24"/>
        </w:rPr>
        <w:t>company  that</w:t>
      </w:r>
      <w:proofErr w:type="gramEnd"/>
      <w:r>
        <w:rPr>
          <w:rFonts w:cs="Times New Roman"/>
          <w:szCs w:val="24"/>
        </w:rPr>
        <w:t xml:space="preserve"> provides external services will be the maximum tariff of 90% of the rate of the tariff determined in the aforementioned circular plus VAT, and that the Bidder is requested to indicate its percentage of discount on this sum and according to temporary provision 13.9.2.1 tariffs for payment of </w:t>
      </w:r>
      <w:r w:rsidRPr="00DC3EDA">
        <w:rPr>
          <w:rFonts w:cs="Times New Roman"/>
          <w:szCs w:val="24"/>
        </w:rPr>
        <w:t xml:space="preserve">consultants </w:t>
      </w:r>
      <w:r w:rsidRPr="00DC3EDA">
        <w:rPr>
          <w:rFonts w:cs="Times New Roman"/>
          <w:b/>
          <w:bCs/>
          <w:szCs w:val="24"/>
        </w:rPr>
        <w:t>Appendix “J”</w:t>
      </w:r>
      <w:r>
        <w:rPr>
          <w:rFonts w:cs="Times New Roman"/>
          <w:szCs w:val="24"/>
        </w:rPr>
        <w:t xml:space="preserve">. </w:t>
      </w:r>
      <w:r>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szCs w:val="24"/>
        </w:rPr>
        <w:t>No payment will be made for idle time due to travel time and delays.</w:t>
      </w:r>
    </w:p>
    <w:p w:rsidR="0075798E" w:rsidRPr="00DC3EDA" w:rsidRDefault="0075798E" w:rsidP="0075798E">
      <w:pPr>
        <w:pStyle w:val="af"/>
        <w:numPr>
          <w:ilvl w:val="0"/>
          <w:numId w:val="6"/>
        </w:numPr>
        <w:bidi w:val="0"/>
        <w:jc w:val="both"/>
        <w:rPr>
          <w:rFonts w:cs="Times New Roman"/>
          <w:szCs w:val="24"/>
        </w:rPr>
      </w:pPr>
      <w:r w:rsidRPr="00DC3EDA">
        <w:rPr>
          <w:rFonts w:cs="Times New Roman"/>
          <w:b/>
          <w:bCs/>
          <w:szCs w:val="24"/>
        </w:rPr>
        <w:t xml:space="preserve">The cost of one hour of work of an Israeli expert: </w:t>
      </w:r>
      <w:r w:rsidRPr="00DC3EDA">
        <w:rPr>
          <w:rFonts w:cs="Times New Roman"/>
          <w:szCs w:val="24"/>
        </w:rPr>
        <w:t xml:space="preserve">the hourly tariff for the work of an Israeli expert in Israel (an hourly tariff based on the Accountant General’s instructions, as specified in the price bid clause) will be calculated in accordance with the Instructions of General </w:t>
      </w:r>
      <w:proofErr w:type="gramStart"/>
      <w:r w:rsidRPr="00DC3EDA">
        <w:rPr>
          <w:rFonts w:cs="Times New Roman"/>
          <w:szCs w:val="24"/>
        </w:rPr>
        <w:t xml:space="preserve">Comptroller </w:t>
      </w:r>
      <w:r w:rsidRPr="00DC3EDA">
        <w:rPr>
          <w:rFonts w:cs="Times New Roman"/>
          <w:b/>
          <w:bCs/>
          <w:i/>
          <w:iCs/>
          <w:szCs w:val="24"/>
        </w:rPr>
        <w:t xml:space="preserve"> </w:t>
      </w:r>
      <w:r w:rsidRPr="00DC3EDA">
        <w:rPr>
          <w:rFonts w:cs="Times New Roman"/>
          <w:szCs w:val="24"/>
        </w:rPr>
        <w:t>13.9.2.1</w:t>
      </w:r>
      <w:proofErr w:type="gramEnd"/>
      <w:r w:rsidRPr="00DC3EDA">
        <w:rPr>
          <w:rFonts w:cs="Times New Roman"/>
          <w:szCs w:val="24"/>
        </w:rPr>
        <w:t xml:space="preserve">, attached in </w:t>
      </w:r>
      <w:r w:rsidRPr="00DC3EDA">
        <w:rPr>
          <w:rFonts w:cs="Times New Roman"/>
          <w:b/>
          <w:szCs w:val="24"/>
        </w:rPr>
        <w:t>Appendix “J”</w:t>
      </w:r>
      <w:r w:rsidRPr="00DC3EDA">
        <w:rPr>
          <w:rFonts w:cs="Times New Roman"/>
          <w:bCs/>
          <w:szCs w:val="24"/>
        </w:rPr>
        <w:t>.</w:t>
      </w:r>
    </w:p>
    <w:p w:rsidR="0075798E" w:rsidRDefault="0075798E" w:rsidP="0075798E">
      <w:pPr>
        <w:bidi w:val="0"/>
        <w:ind w:left="36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Submission of the Bid:</w:t>
      </w:r>
    </w:p>
    <w:p w:rsidR="0075798E" w:rsidRDefault="0075798E" w:rsidP="0075798E">
      <w:pPr>
        <w:pStyle w:val="af"/>
        <w:numPr>
          <w:ilvl w:val="0"/>
          <w:numId w:val="6"/>
        </w:numPr>
        <w:bidi w:val="0"/>
        <w:jc w:val="both"/>
        <w:rPr>
          <w:rFonts w:cs="Times New Roman"/>
          <w:szCs w:val="24"/>
        </w:rPr>
      </w:pPr>
      <w:r>
        <w:rPr>
          <w:rFonts w:cs="Times New Roman"/>
          <w:szCs w:val="24"/>
        </w:rPr>
        <w:t xml:space="preserve">The bid shall be submitted in five copies (original + 4 copies). The bid shall be submitted in accordance with the </w:t>
      </w:r>
      <w:r>
        <w:rPr>
          <w:rFonts w:cs="Times New Roman"/>
          <w:bCs/>
          <w:szCs w:val="24"/>
        </w:rPr>
        <w:t>Tender</w:t>
      </w:r>
      <w:r>
        <w:rPr>
          <w:rFonts w:cs="Times New Roman"/>
          <w:szCs w:val="24"/>
        </w:rPr>
        <w:t xml:space="preserve"> instructions, and shall include all the documents specified in the threshold prequalification conditions and in the specifications, including the price bid. The material must be placed inside a sealed envelope, with the </w:t>
      </w:r>
      <w:r>
        <w:rPr>
          <w:rFonts w:cs="Times New Roman"/>
          <w:bCs/>
          <w:szCs w:val="24"/>
        </w:rPr>
        <w:t>Tender</w:t>
      </w:r>
      <w:r>
        <w:rPr>
          <w:rFonts w:cs="Times New Roman"/>
          <w:szCs w:val="24"/>
        </w:rPr>
        <w:t xml:space="preserve"> number marked on the envelope. The Bidder’s name must not be written on the envelope.</w:t>
      </w:r>
    </w:p>
    <w:p w:rsidR="0075798E" w:rsidRDefault="0075798E" w:rsidP="0075798E">
      <w:pPr>
        <w:pStyle w:val="af"/>
        <w:numPr>
          <w:ilvl w:val="0"/>
          <w:numId w:val="6"/>
        </w:numPr>
        <w:bidi w:val="0"/>
        <w:jc w:val="both"/>
        <w:rPr>
          <w:rFonts w:cs="Times New Roman"/>
          <w:szCs w:val="24"/>
        </w:rPr>
      </w:pPr>
      <w:r>
        <w:rPr>
          <w:rFonts w:cs="Times New Roman"/>
          <w:szCs w:val="24"/>
        </w:rPr>
        <w:lastRenderedPageBreak/>
        <w:t>The envelope must be placed in the Tender Committee’s box located at the Ministry of National Infrastructure, 216 Jaffa Street, Jerusalem, 7</w:t>
      </w:r>
      <w:r>
        <w:rPr>
          <w:rFonts w:cs="Times New Roman"/>
          <w:szCs w:val="24"/>
          <w:vertAlign w:val="superscript"/>
        </w:rPr>
        <w:t>th</w:t>
      </w:r>
      <w:r>
        <w:rPr>
          <w:rFonts w:cs="Times New Roman"/>
          <w:szCs w:val="24"/>
        </w:rPr>
        <w:t xml:space="preserve"> Floor (in the corridor), </w:t>
      </w:r>
      <w:r>
        <w:rPr>
          <w:rFonts w:cs="Times New Roman"/>
          <w:b/>
          <w:bCs/>
          <w:szCs w:val="24"/>
          <w:u w:val="single"/>
        </w:rPr>
        <w:t>no later than September 13</w:t>
      </w:r>
      <w:r w:rsidRPr="00C547CE">
        <w:rPr>
          <w:rFonts w:cs="Times New Roman"/>
          <w:b/>
          <w:bCs/>
          <w:szCs w:val="24"/>
          <w:u w:val="single"/>
          <w:vertAlign w:val="superscript"/>
        </w:rPr>
        <w:t>st</w:t>
      </w:r>
      <w:r>
        <w:rPr>
          <w:rFonts w:cs="Times New Roman"/>
          <w:b/>
          <w:bCs/>
          <w:szCs w:val="24"/>
          <w:u w:val="single"/>
        </w:rPr>
        <w:t xml:space="preserve"> , 2011.    </w:t>
      </w:r>
    </w:p>
    <w:p w:rsidR="0075798E" w:rsidRDefault="0075798E" w:rsidP="0075798E">
      <w:pPr>
        <w:pStyle w:val="af"/>
        <w:numPr>
          <w:ilvl w:val="0"/>
          <w:numId w:val="6"/>
        </w:numPr>
        <w:bidi w:val="0"/>
        <w:jc w:val="both"/>
        <w:rPr>
          <w:rFonts w:cs="Times New Roman"/>
          <w:b/>
          <w:bCs/>
          <w:szCs w:val="24"/>
        </w:rPr>
      </w:pPr>
      <w:r>
        <w:rPr>
          <w:rFonts w:cs="Times New Roman"/>
          <w:szCs w:val="24"/>
        </w:rPr>
        <w:t xml:space="preserve">If the envelope is sent with a courier, or via the post office, it must place the bid envelope inside of a second envelope, and mark on the outer envelope “Please place into the Tender Committee’s box”. MNI is </w:t>
      </w:r>
      <w:r>
        <w:rPr>
          <w:rFonts w:cs="Times New Roman"/>
          <w:b/>
          <w:bCs/>
          <w:szCs w:val="24"/>
          <w:u w:val="single"/>
        </w:rPr>
        <w:t>not responsible</w:t>
      </w:r>
      <w:r>
        <w:rPr>
          <w:rFonts w:cs="Times New Roman"/>
          <w:szCs w:val="24"/>
        </w:rPr>
        <w:t xml:space="preserve"> for placing the envelope into the Tender Committee’s box. A bid that was received at MNI on or before the deadline, but that was not placed into the </w:t>
      </w:r>
      <w:r>
        <w:rPr>
          <w:rFonts w:cs="Times New Roman"/>
          <w:bCs/>
          <w:szCs w:val="24"/>
        </w:rPr>
        <w:t>Tender</w:t>
      </w:r>
      <w:r>
        <w:rPr>
          <w:rFonts w:cs="Times New Roman"/>
          <w:szCs w:val="24"/>
        </w:rPr>
        <w:t xml:space="preserve"> Committee’s box for any reason, will not be valid, and will be disqualified as if it had not been received by the deadline.</w:t>
      </w:r>
    </w:p>
    <w:p w:rsidR="0075798E" w:rsidRDefault="0075798E" w:rsidP="0075798E">
      <w:pPr>
        <w:bidi w:val="0"/>
        <w:ind w:left="360"/>
        <w:jc w:val="both"/>
        <w:rPr>
          <w:rFonts w:cs="Times New Roman"/>
          <w:szCs w:val="24"/>
        </w:rPr>
      </w:pPr>
    </w:p>
    <w:p w:rsidR="0075798E" w:rsidRDefault="0075798E" w:rsidP="0075798E">
      <w:pPr>
        <w:bidi w:val="0"/>
        <w:jc w:val="both"/>
        <w:rPr>
          <w:rFonts w:cs="Times New Roman"/>
          <w:b/>
          <w:bCs/>
          <w:szCs w:val="24"/>
        </w:rPr>
      </w:pPr>
      <w:r>
        <w:rPr>
          <w:rFonts w:cs="Times New Roman"/>
          <w:b/>
          <w:bCs/>
          <w:szCs w:val="24"/>
        </w:rPr>
        <w:t>*A bid that is received after the deadline of the aforementioned date and hour will be disqualified without being opened.*</w:t>
      </w:r>
    </w:p>
    <w:p w:rsidR="0075798E" w:rsidRDefault="0075798E" w:rsidP="0075798E">
      <w:pPr>
        <w:bidi w:val="0"/>
        <w:jc w:val="both"/>
        <w:rPr>
          <w:rFonts w:cs="Times New Roman"/>
          <w:b/>
          <w:bCs/>
          <w:szCs w:val="24"/>
          <w:u w:val="single"/>
        </w:rPr>
      </w:pPr>
    </w:p>
    <w:p w:rsidR="0075798E" w:rsidRDefault="0075798E" w:rsidP="0075798E">
      <w:pPr>
        <w:bidi w:val="0"/>
        <w:jc w:val="both"/>
        <w:rPr>
          <w:rFonts w:cs="Times New Roman"/>
          <w:b/>
          <w:bCs/>
          <w:szCs w:val="24"/>
          <w:u w:val="single"/>
        </w:rPr>
      </w:pPr>
      <w:r>
        <w:rPr>
          <w:rFonts w:cs="Times New Roman"/>
          <w:b/>
          <w:bCs/>
          <w:szCs w:val="24"/>
          <w:u w:val="single"/>
        </w:rPr>
        <w:t>Selection of the Winning Bid:</w:t>
      </w:r>
    </w:p>
    <w:p w:rsidR="0075798E" w:rsidRDefault="0075798E" w:rsidP="0075798E">
      <w:pPr>
        <w:pStyle w:val="af"/>
        <w:numPr>
          <w:ilvl w:val="0"/>
          <w:numId w:val="6"/>
        </w:numPr>
        <w:bidi w:val="0"/>
        <w:jc w:val="both"/>
        <w:rPr>
          <w:rFonts w:cs="Times New Roman"/>
          <w:szCs w:val="24"/>
        </w:rPr>
      </w:pPr>
      <w:r>
        <w:rPr>
          <w:rFonts w:cs="Times New Roman"/>
          <w:szCs w:val="24"/>
        </w:rPr>
        <w:t>After examination of all bids received by the deadline date and time for submitting the bids, to check that they meet the administrative and professional threshold qualification requirements, the assessment process of those bids that have successfully passed the examination will start. The process of choosing the winner will include three stages:</w:t>
      </w:r>
    </w:p>
    <w:p w:rsidR="0075798E" w:rsidRDefault="0075798E" w:rsidP="0075798E">
      <w:pPr>
        <w:pStyle w:val="af"/>
        <w:bidi w:val="0"/>
        <w:ind w:left="360"/>
        <w:jc w:val="both"/>
        <w:rPr>
          <w:rFonts w:cs="Times New Roman"/>
          <w:szCs w:val="24"/>
        </w:rPr>
      </w:pPr>
      <w:r>
        <w:rPr>
          <w:rFonts w:cs="Times New Roman"/>
          <w:szCs w:val="24"/>
        </w:rPr>
        <w:br/>
      </w:r>
    </w:p>
    <w:p w:rsidR="0075798E" w:rsidRDefault="0075798E" w:rsidP="0075798E">
      <w:pPr>
        <w:pStyle w:val="af"/>
        <w:bidi w:val="0"/>
        <w:jc w:val="both"/>
        <w:rPr>
          <w:rFonts w:cs="Times New Roman"/>
          <w:b/>
          <w:bCs/>
          <w:szCs w:val="24"/>
        </w:rPr>
      </w:pPr>
      <w:r>
        <w:rPr>
          <w:rFonts w:cs="Times New Roman"/>
          <w:b/>
          <w:bCs/>
          <w:szCs w:val="24"/>
        </w:rPr>
        <w:t>Stage A: Examination of the Quality of the Bid (50% of the final grade).</w:t>
      </w:r>
    </w:p>
    <w:p w:rsidR="0075798E" w:rsidRDefault="0075798E" w:rsidP="0075798E">
      <w:pPr>
        <w:pStyle w:val="af"/>
        <w:bidi w:val="0"/>
        <w:jc w:val="both"/>
        <w:rPr>
          <w:rFonts w:cs="Times New Roman"/>
          <w:b/>
          <w:bCs/>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1474"/>
      </w:tblGrid>
      <w:tr w:rsidR="0075798E" w:rsidTr="00F26410">
        <w:trPr>
          <w:jc w:val="center"/>
        </w:trPr>
        <w:tc>
          <w:tcPr>
            <w:tcW w:w="7054" w:type="dxa"/>
          </w:tcPr>
          <w:p w:rsidR="0075798E" w:rsidRDefault="0075798E" w:rsidP="00F26410">
            <w:pPr>
              <w:bidi w:val="0"/>
              <w:jc w:val="both"/>
              <w:rPr>
                <w:rFonts w:cs="Times New Roman"/>
                <w:b/>
                <w:bCs/>
                <w:szCs w:val="24"/>
              </w:rPr>
            </w:pPr>
            <w:r>
              <w:rPr>
                <w:rFonts w:cs="Times New Roman"/>
                <w:b/>
                <w:bCs/>
                <w:szCs w:val="24"/>
              </w:rPr>
              <w:t>Quality Parameter</w:t>
            </w:r>
          </w:p>
        </w:tc>
        <w:tc>
          <w:tcPr>
            <w:tcW w:w="1474" w:type="dxa"/>
          </w:tcPr>
          <w:p w:rsidR="0075798E" w:rsidRDefault="0075798E" w:rsidP="00F26410">
            <w:pPr>
              <w:bidi w:val="0"/>
              <w:jc w:val="both"/>
              <w:rPr>
                <w:rFonts w:cs="Times New Roman"/>
                <w:b/>
                <w:bCs/>
                <w:szCs w:val="24"/>
              </w:rPr>
            </w:pPr>
            <w:r>
              <w:rPr>
                <w:rFonts w:cs="Times New Roman"/>
                <w:b/>
                <w:bCs/>
                <w:szCs w:val="24"/>
              </w:rPr>
              <w:t>Maximum Number of Points</w:t>
            </w:r>
          </w:p>
        </w:tc>
      </w:tr>
      <w:tr w:rsidR="0075798E" w:rsidTr="00F26410">
        <w:trPr>
          <w:jc w:val="center"/>
        </w:trPr>
        <w:tc>
          <w:tcPr>
            <w:tcW w:w="7054" w:type="dxa"/>
          </w:tcPr>
          <w:p w:rsidR="0075798E" w:rsidRDefault="0075798E" w:rsidP="00F26410">
            <w:pPr>
              <w:bidi w:val="0"/>
              <w:jc w:val="both"/>
              <w:rPr>
                <w:rFonts w:cs="Times New Roman"/>
                <w:b/>
                <w:bCs/>
                <w:szCs w:val="24"/>
              </w:rPr>
            </w:pPr>
            <w:r>
              <w:rPr>
                <w:rFonts w:cs="Times New Roman"/>
                <w:b/>
                <w:bCs/>
                <w:szCs w:val="24"/>
              </w:rPr>
              <w:t>Project Manager:</w:t>
            </w:r>
          </w:p>
          <w:p w:rsidR="0075798E" w:rsidRDefault="0075798E" w:rsidP="0075798E">
            <w:pPr>
              <w:numPr>
                <w:ilvl w:val="0"/>
                <w:numId w:val="16"/>
              </w:numPr>
              <w:bidi w:val="0"/>
              <w:jc w:val="both"/>
              <w:rPr>
                <w:rFonts w:cs="Times New Roman"/>
                <w:szCs w:val="24"/>
              </w:rPr>
            </w:pPr>
            <w:r>
              <w:rPr>
                <w:rFonts w:cs="Times New Roman"/>
                <w:szCs w:val="24"/>
              </w:rPr>
              <w:t>Scope and type of projects managed</w:t>
            </w:r>
          </w:p>
          <w:p w:rsidR="0075798E" w:rsidRDefault="0075798E" w:rsidP="0075798E">
            <w:pPr>
              <w:numPr>
                <w:ilvl w:val="0"/>
                <w:numId w:val="16"/>
              </w:numPr>
              <w:bidi w:val="0"/>
              <w:jc w:val="both"/>
              <w:rPr>
                <w:rFonts w:cs="Times New Roman"/>
                <w:szCs w:val="24"/>
              </w:rPr>
            </w:pPr>
            <w:r>
              <w:rPr>
                <w:rFonts w:cs="Times New Roman"/>
                <w:szCs w:val="24"/>
              </w:rPr>
              <w:t>Experience in the field of petroleum Exploration and Production (E&amp;P)</w:t>
            </w:r>
          </w:p>
          <w:p w:rsidR="0075798E" w:rsidRDefault="0075798E" w:rsidP="00F26410">
            <w:pPr>
              <w:bidi w:val="0"/>
              <w:jc w:val="both"/>
              <w:rPr>
                <w:rFonts w:cs="Times New Roman"/>
                <w:b/>
                <w:bCs/>
                <w:szCs w:val="24"/>
              </w:rPr>
            </w:pPr>
          </w:p>
        </w:tc>
        <w:tc>
          <w:tcPr>
            <w:tcW w:w="1474" w:type="dxa"/>
          </w:tcPr>
          <w:p w:rsidR="0075798E" w:rsidRDefault="0075798E" w:rsidP="00F26410">
            <w:pPr>
              <w:bidi w:val="0"/>
              <w:jc w:val="both"/>
              <w:rPr>
                <w:rFonts w:cs="Times New Roman"/>
                <w:b/>
                <w:bCs/>
                <w:szCs w:val="24"/>
              </w:rPr>
            </w:pPr>
          </w:p>
          <w:p w:rsidR="0075798E" w:rsidRDefault="0075798E" w:rsidP="00F26410">
            <w:pPr>
              <w:bidi w:val="0"/>
              <w:jc w:val="both"/>
              <w:rPr>
                <w:rFonts w:cs="Times New Roman"/>
                <w:szCs w:val="24"/>
              </w:rPr>
            </w:pPr>
            <w:r>
              <w:rPr>
                <w:rFonts w:cs="Times New Roman"/>
                <w:szCs w:val="24"/>
              </w:rPr>
              <w:t>20</w:t>
            </w:r>
          </w:p>
          <w:p w:rsidR="0075798E" w:rsidRDefault="0075798E" w:rsidP="00F26410">
            <w:pPr>
              <w:bidi w:val="0"/>
              <w:jc w:val="both"/>
              <w:rPr>
                <w:rFonts w:cs="Times New Roman"/>
                <w:szCs w:val="24"/>
              </w:rPr>
            </w:pPr>
            <w:r>
              <w:rPr>
                <w:rFonts w:cs="Times New Roman"/>
                <w:szCs w:val="24"/>
              </w:rPr>
              <w:t>10</w:t>
            </w:r>
          </w:p>
        </w:tc>
      </w:tr>
      <w:tr w:rsidR="0075798E" w:rsidTr="00F26410">
        <w:trPr>
          <w:jc w:val="center"/>
        </w:trPr>
        <w:tc>
          <w:tcPr>
            <w:tcW w:w="7054" w:type="dxa"/>
          </w:tcPr>
          <w:p w:rsidR="0075798E" w:rsidRDefault="0075798E" w:rsidP="00F26410">
            <w:pPr>
              <w:bidi w:val="0"/>
              <w:jc w:val="both"/>
              <w:rPr>
                <w:rFonts w:cs="Times New Roman"/>
                <w:b/>
                <w:bCs/>
                <w:szCs w:val="24"/>
              </w:rPr>
            </w:pPr>
            <w:r>
              <w:rPr>
                <w:rFonts w:cs="Times New Roman"/>
                <w:b/>
                <w:bCs/>
                <w:szCs w:val="24"/>
              </w:rPr>
              <w:t xml:space="preserve">Leading International Experts*: </w:t>
            </w:r>
          </w:p>
          <w:p w:rsidR="0075798E" w:rsidRDefault="0075798E" w:rsidP="0075798E">
            <w:pPr>
              <w:numPr>
                <w:ilvl w:val="0"/>
                <w:numId w:val="17"/>
              </w:numPr>
              <w:bidi w:val="0"/>
              <w:jc w:val="both"/>
              <w:rPr>
                <w:rFonts w:cs="Times New Roman"/>
                <w:szCs w:val="24"/>
              </w:rPr>
            </w:pPr>
            <w:r>
              <w:rPr>
                <w:rFonts w:cs="Times New Roman"/>
                <w:szCs w:val="24"/>
              </w:rPr>
              <w:t>Experience in E&amp;P projects</w:t>
            </w:r>
          </w:p>
          <w:p w:rsidR="0075798E" w:rsidRDefault="0075798E" w:rsidP="0075798E">
            <w:pPr>
              <w:numPr>
                <w:ilvl w:val="0"/>
                <w:numId w:val="17"/>
              </w:numPr>
              <w:bidi w:val="0"/>
              <w:jc w:val="both"/>
            </w:pPr>
            <w:r>
              <w:rPr>
                <w:rFonts w:cs="Times New Roman"/>
                <w:szCs w:val="24"/>
              </w:rPr>
              <w:t>Scope of E&amp;P projects actively participated</w:t>
            </w:r>
          </w:p>
          <w:p w:rsidR="0075798E" w:rsidRDefault="0075798E" w:rsidP="0075798E">
            <w:pPr>
              <w:numPr>
                <w:ilvl w:val="0"/>
                <w:numId w:val="17"/>
              </w:numPr>
              <w:bidi w:val="0"/>
              <w:jc w:val="both"/>
              <w:rPr>
                <w:rFonts w:cs="Times New Roman"/>
                <w:szCs w:val="24"/>
              </w:rPr>
            </w:pPr>
            <w:r>
              <w:rPr>
                <w:rFonts w:cs="Times New Roman"/>
                <w:szCs w:val="24"/>
              </w:rPr>
              <w:t>Experience in ultra deep water projects</w:t>
            </w:r>
          </w:p>
        </w:tc>
        <w:tc>
          <w:tcPr>
            <w:tcW w:w="1474" w:type="dxa"/>
          </w:tcPr>
          <w:p w:rsidR="0075798E" w:rsidRDefault="0075798E" w:rsidP="00F26410">
            <w:pPr>
              <w:bidi w:val="0"/>
              <w:jc w:val="both"/>
              <w:rPr>
                <w:rFonts w:cs="Times New Roman"/>
                <w:b/>
                <w:bCs/>
                <w:szCs w:val="24"/>
              </w:rPr>
            </w:pPr>
          </w:p>
          <w:p w:rsidR="0075798E" w:rsidRDefault="0075798E" w:rsidP="00F26410">
            <w:pPr>
              <w:bidi w:val="0"/>
              <w:jc w:val="both"/>
              <w:rPr>
                <w:rFonts w:cs="Times New Roman"/>
                <w:szCs w:val="24"/>
              </w:rPr>
            </w:pPr>
            <w:r>
              <w:rPr>
                <w:rFonts w:cs="Times New Roman"/>
                <w:szCs w:val="24"/>
              </w:rPr>
              <w:t xml:space="preserve">20 </w:t>
            </w:r>
          </w:p>
          <w:p w:rsidR="0075798E" w:rsidRDefault="0075798E" w:rsidP="00F26410">
            <w:pPr>
              <w:bidi w:val="0"/>
              <w:jc w:val="both"/>
              <w:rPr>
                <w:rFonts w:cs="Times New Roman"/>
                <w:szCs w:val="24"/>
              </w:rPr>
            </w:pPr>
            <w:r>
              <w:rPr>
                <w:rFonts w:cs="Times New Roman"/>
                <w:szCs w:val="24"/>
              </w:rPr>
              <w:t xml:space="preserve">10 </w:t>
            </w:r>
          </w:p>
          <w:p w:rsidR="0075798E" w:rsidRDefault="0075798E" w:rsidP="00F26410">
            <w:pPr>
              <w:bidi w:val="0"/>
              <w:jc w:val="both"/>
              <w:rPr>
                <w:rFonts w:cs="Times New Roman"/>
                <w:szCs w:val="24"/>
              </w:rPr>
            </w:pPr>
            <w:r>
              <w:rPr>
                <w:rFonts w:cs="Times New Roman"/>
                <w:szCs w:val="24"/>
              </w:rPr>
              <w:t xml:space="preserve"> 5</w:t>
            </w:r>
          </w:p>
          <w:p w:rsidR="0075798E" w:rsidRDefault="0075798E" w:rsidP="00F26410">
            <w:pPr>
              <w:bidi w:val="0"/>
              <w:jc w:val="both"/>
              <w:rPr>
                <w:rFonts w:cs="Times New Roman"/>
                <w:szCs w:val="24"/>
              </w:rPr>
            </w:pPr>
          </w:p>
        </w:tc>
      </w:tr>
      <w:tr w:rsidR="0075798E" w:rsidTr="00F26410">
        <w:trPr>
          <w:jc w:val="center"/>
        </w:trPr>
        <w:tc>
          <w:tcPr>
            <w:tcW w:w="7054" w:type="dxa"/>
          </w:tcPr>
          <w:p w:rsidR="0075798E" w:rsidRDefault="0075798E" w:rsidP="00F26410">
            <w:pPr>
              <w:bidi w:val="0"/>
              <w:jc w:val="both"/>
              <w:rPr>
                <w:rFonts w:cs="Times New Roman"/>
                <w:b/>
                <w:bCs/>
                <w:szCs w:val="24"/>
              </w:rPr>
            </w:pPr>
            <w:r>
              <w:rPr>
                <w:rFonts w:cs="Times New Roman"/>
                <w:b/>
                <w:bCs/>
                <w:szCs w:val="24"/>
              </w:rPr>
              <w:t>Pool of Experts*:</w:t>
            </w:r>
          </w:p>
          <w:p w:rsidR="0075798E" w:rsidRDefault="0075798E" w:rsidP="00F26410">
            <w:pPr>
              <w:bidi w:val="0"/>
              <w:jc w:val="both"/>
              <w:rPr>
                <w:rFonts w:cs="Times New Roman"/>
                <w:szCs w:val="24"/>
              </w:rPr>
            </w:pPr>
            <w:r>
              <w:rPr>
                <w:rFonts w:cs="Times New Roman"/>
                <w:szCs w:val="24"/>
              </w:rPr>
              <w:t>Senior Expert</w:t>
            </w:r>
          </w:p>
          <w:p w:rsidR="0075798E" w:rsidRDefault="0075798E" w:rsidP="0075798E">
            <w:pPr>
              <w:numPr>
                <w:ilvl w:val="0"/>
                <w:numId w:val="18"/>
              </w:numPr>
              <w:bidi w:val="0"/>
              <w:jc w:val="both"/>
              <w:rPr>
                <w:rFonts w:cs="Times New Roman"/>
                <w:szCs w:val="24"/>
              </w:rPr>
            </w:pPr>
            <w:r>
              <w:rPr>
                <w:rFonts w:cs="Times New Roman"/>
                <w:szCs w:val="24"/>
              </w:rPr>
              <w:t>Experience of the different experts which will cover all fields of this Tender  [other than deep-water projects]</w:t>
            </w:r>
          </w:p>
          <w:p w:rsidR="0075798E" w:rsidRDefault="0075798E" w:rsidP="0075798E">
            <w:pPr>
              <w:numPr>
                <w:ilvl w:val="0"/>
                <w:numId w:val="18"/>
              </w:numPr>
              <w:bidi w:val="0"/>
              <w:jc w:val="both"/>
              <w:rPr>
                <w:rFonts w:cs="Times New Roman"/>
                <w:szCs w:val="24"/>
              </w:rPr>
            </w:pPr>
            <w:r>
              <w:rPr>
                <w:rFonts w:cs="Times New Roman"/>
                <w:szCs w:val="24"/>
              </w:rPr>
              <w:t xml:space="preserve">Experience in ultra-deep water projects  </w:t>
            </w:r>
          </w:p>
          <w:p w:rsidR="0075798E" w:rsidRDefault="0075798E" w:rsidP="00F26410">
            <w:pPr>
              <w:bidi w:val="0"/>
              <w:ind w:left="720"/>
              <w:jc w:val="both"/>
              <w:rPr>
                <w:rFonts w:cs="Times New Roman"/>
                <w:szCs w:val="24"/>
              </w:rPr>
            </w:pPr>
          </w:p>
          <w:p w:rsidR="0075798E" w:rsidRDefault="0075798E" w:rsidP="00F26410">
            <w:pPr>
              <w:bidi w:val="0"/>
              <w:jc w:val="both"/>
              <w:rPr>
                <w:rFonts w:cs="Times New Roman"/>
                <w:szCs w:val="24"/>
              </w:rPr>
            </w:pPr>
            <w:r>
              <w:rPr>
                <w:rFonts w:cs="Times New Roman"/>
                <w:szCs w:val="24"/>
              </w:rPr>
              <w:t>Junior Expert</w:t>
            </w:r>
          </w:p>
          <w:p w:rsidR="0075798E" w:rsidRDefault="0075798E" w:rsidP="0075798E">
            <w:pPr>
              <w:pStyle w:val="af"/>
              <w:numPr>
                <w:ilvl w:val="0"/>
                <w:numId w:val="18"/>
              </w:numPr>
              <w:bidi w:val="0"/>
              <w:jc w:val="both"/>
              <w:rPr>
                <w:rFonts w:cs="Times New Roman"/>
                <w:szCs w:val="24"/>
              </w:rPr>
            </w:pPr>
            <w:r>
              <w:rPr>
                <w:rFonts w:cs="Times New Roman"/>
                <w:szCs w:val="24"/>
              </w:rPr>
              <w:t>Experience of the different experts which will cover all fields of this Tender  [other than deep-water projects]</w:t>
            </w:r>
          </w:p>
          <w:p w:rsidR="0075798E" w:rsidRDefault="0075798E" w:rsidP="0075798E">
            <w:pPr>
              <w:pStyle w:val="af"/>
              <w:numPr>
                <w:ilvl w:val="0"/>
                <w:numId w:val="18"/>
              </w:numPr>
              <w:bidi w:val="0"/>
              <w:jc w:val="both"/>
              <w:rPr>
                <w:rFonts w:cs="Times New Roman"/>
                <w:sz w:val="22"/>
                <w:szCs w:val="24"/>
              </w:rPr>
            </w:pPr>
            <w:r>
              <w:rPr>
                <w:rFonts w:cs="Times New Roman"/>
                <w:szCs w:val="24"/>
              </w:rPr>
              <w:t>Experience in ultra-deep water projects</w:t>
            </w:r>
          </w:p>
        </w:tc>
        <w:tc>
          <w:tcPr>
            <w:tcW w:w="1474" w:type="dxa"/>
          </w:tcPr>
          <w:p w:rsidR="0075798E" w:rsidRDefault="0075798E" w:rsidP="00F26410">
            <w:pPr>
              <w:bidi w:val="0"/>
              <w:jc w:val="both"/>
              <w:rPr>
                <w:rFonts w:cs="Times New Roman"/>
                <w:b/>
                <w:bCs/>
                <w:szCs w:val="24"/>
              </w:rPr>
            </w:pPr>
          </w:p>
          <w:p w:rsidR="0075798E" w:rsidRDefault="0075798E" w:rsidP="00F26410">
            <w:pPr>
              <w:bidi w:val="0"/>
              <w:jc w:val="both"/>
              <w:rPr>
                <w:rFonts w:cs="Times New Roman"/>
                <w:szCs w:val="24"/>
              </w:rPr>
            </w:pPr>
          </w:p>
          <w:p w:rsidR="0075798E" w:rsidRDefault="0075798E" w:rsidP="00F26410">
            <w:pPr>
              <w:bidi w:val="0"/>
              <w:jc w:val="both"/>
              <w:rPr>
                <w:rFonts w:cs="Times New Roman"/>
                <w:szCs w:val="24"/>
              </w:rPr>
            </w:pPr>
            <w:r>
              <w:rPr>
                <w:rFonts w:cs="Times New Roman"/>
                <w:szCs w:val="24"/>
              </w:rPr>
              <w:t>12</w:t>
            </w:r>
          </w:p>
          <w:p w:rsidR="0075798E" w:rsidRDefault="0075798E" w:rsidP="00F26410">
            <w:pPr>
              <w:bidi w:val="0"/>
              <w:jc w:val="both"/>
              <w:rPr>
                <w:rFonts w:cs="Times New Roman"/>
                <w:szCs w:val="24"/>
              </w:rPr>
            </w:pPr>
          </w:p>
          <w:p w:rsidR="0075798E" w:rsidRDefault="0075798E" w:rsidP="00F26410">
            <w:pPr>
              <w:bidi w:val="0"/>
              <w:jc w:val="both"/>
              <w:rPr>
                <w:rFonts w:cs="Times New Roman"/>
                <w:szCs w:val="24"/>
              </w:rPr>
            </w:pPr>
            <w:r>
              <w:rPr>
                <w:rFonts w:cs="Times New Roman"/>
                <w:szCs w:val="24"/>
              </w:rPr>
              <w:t>3</w:t>
            </w:r>
          </w:p>
          <w:p w:rsidR="0075798E" w:rsidRDefault="0075798E" w:rsidP="00F26410">
            <w:pPr>
              <w:bidi w:val="0"/>
              <w:jc w:val="both"/>
              <w:rPr>
                <w:rFonts w:cs="Times New Roman"/>
                <w:szCs w:val="24"/>
              </w:rPr>
            </w:pPr>
          </w:p>
          <w:p w:rsidR="0075798E" w:rsidRDefault="0075798E" w:rsidP="00F26410">
            <w:pPr>
              <w:bidi w:val="0"/>
              <w:jc w:val="both"/>
              <w:rPr>
                <w:rFonts w:cs="Times New Roman"/>
                <w:szCs w:val="24"/>
              </w:rPr>
            </w:pPr>
          </w:p>
          <w:p w:rsidR="0075798E" w:rsidRDefault="0075798E" w:rsidP="00F26410">
            <w:pPr>
              <w:bidi w:val="0"/>
              <w:jc w:val="both"/>
              <w:rPr>
                <w:rFonts w:cs="Times New Roman"/>
                <w:szCs w:val="24"/>
              </w:rPr>
            </w:pPr>
            <w:r>
              <w:rPr>
                <w:rFonts w:cs="Times New Roman"/>
                <w:szCs w:val="24"/>
              </w:rPr>
              <w:t>8</w:t>
            </w:r>
          </w:p>
          <w:p w:rsidR="0075798E" w:rsidRDefault="0075798E" w:rsidP="00F26410">
            <w:pPr>
              <w:bidi w:val="0"/>
              <w:jc w:val="both"/>
              <w:rPr>
                <w:rFonts w:cs="Times New Roman"/>
                <w:szCs w:val="24"/>
              </w:rPr>
            </w:pPr>
          </w:p>
          <w:p w:rsidR="0075798E" w:rsidRDefault="0075798E" w:rsidP="00F26410">
            <w:pPr>
              <w:bidi w:val="0"/>
              <w:jc w:val="both"/>
              <w:rPr>
                <w:rFonts w:cs="Times New Roman"/>
                <w:szCs w:val="24"/>
              </w:rPr>
            </w:pPr>
            <w:r>
              <w:rPr>
                <w:rFonts w:cs="Times New Roman"/>
                <w:szCs w:val="24"/>
              </w:rPr>
              <w:t>2</w:t>
            </w:r>
          </w:p>
        </w:tc>
      </w:tr>
      <w:tr w:rsidR="0075798E" w:rsidTr="00F26410">
        <w:trPr>
          <w:jc w:val="center"/>
        </w:trPr>
        <w:tc>
          <w:tcPr>
            <w:tcW w:w="7054" w:type="dxa"/>
          </w:tcPr>
          <w:p w:rsidR="0075798E" w:rsidRDefault="0075798E" w:rsidP="00F26410">
            <w:pPr>
              <w:bidi w:val="0"/>
              <w:jc w:val="both"/>
              <w:rPr>
                <w:rFonts w:cs="Times New Roman"/>
                <w:b/>
                <w:bCs/>
                <w:szCs w:val="24"/>
              </w:rPr>
            </w:pPr>
          </w:p>
        </w:tc>
        <w:tc>
          <w:tcPr>
            <w:tcW w:w="1474" w:type="dxa"/>
          </w:tcPr>
          <w:p w:rsidR="0075798E" w:rsidRDefault="0075798E" w:rsidP="00F26410">
            <w:pPr>
              <w:bidi w:val="0"/>
              <w:jc w:val="both"/>
              <w:rPr>
                <w:rFonts w:cs="Times New Roman"/>
                <w:b/>
                <w:bCs/>
                <w:szCs w:val="24"/>
              </w:rPr>
            </w:pPr>
          </w:p>
        </w:tc>
      </w:tr>
      <w:tr w:rsidR="0075798E" w:rsidTr="00F26410">
        <w:trPr>
          <w:jc w:val="center"/>
        </w:trPr>
        <w:tc>
          <w:tcPr>
            <w:tcW w:w="7054" w:type="dxa"/>
          </w:tcPr>
          <w:p w:rsidR="0075798E" w:rsidRDefault="0075798E" w:rsidP="00F26410">
            <w:pPr>
              <w:bidi w:val="0"/>
              <w:jc w:val="both"/>
              <w:rPr>
                <w:rFonts w:cs="Times New Roman"/>
                <w:b/>
                <w:bCs/>
                <w:szCs w:val="24"/>
              </w:rPr>
            </w:pPr>
            <w:r>
              <w:rPr>
                <w:rFonts w:cs="Times New Roman"/>
                <w:b/>
                <w:bCs/>
                <w:szCs w:val="24"/>
              </w:rPr>
              <w:t>General Impression of the Bidder’s Company:</w:t>
            </w:r>
          </w:p>
          <w:p w:rsidR="0075798E" w:rsidRDefault="0075798E" w:rsidP="00F26410">
            <w:pPr>
              <w:bidi w:val="0"/>
              <w:ind w:left="720"/>
              <w:jc w:val="both"/>
              <w:rPr>
                <w:rFonts w:cs="Times New Roman"/>
                <w:szCs w:val="24"/>
                <w:rtl/>
              </w:rPr>
            </w:pPr>
          </w:p>
        </w:tc>
        <w:tc>
          <w:tcPr>
            <w:tcW w:w="1474" w:type="dxa"/>
          </w:tcPr>
          <w:p w:rsidR="0075798E" w:rsidRDefault="0075798E" w:rsidP="00F26410">
            <w:pPr>
              <w:bidi w:val="0"/>
              <w:jc w:val="both"/>
              <w:rPr>
                <w:rFonts w:cs="Times New Roman"/>
                <w:szCs w:val="24"/>
              </w:rPr>
            </w:pPr>
            <w:r>
              <w:rPr>
                <w:rFonts w:cs="Times New Roman"/>
                <w:szCs w:val="24"/>
              </w:rPr>
              <w:lastRenderedPageBreak/>
              <w:t>10</w:t>
            </w:r>
          </w:p>
          <w:p w:rsidR="0075798E" w:rsidRDefault="0075798E" w:rsidP="00F26410">
            <w:pPr>
              <w:bidi w:val="0"/>
              <w:jc w:val="both"/>
              <w:rPr>
                <w:rFonts w:cs="Times New Roman"/>
                <w:szCs w:val="24"/>
              </w:rPr>
            </w:pPr>
            <w:r>
              <w:rPr>
                <w:rFonts w:cs="Times New Roman"/>
                <w:szCs w:val="24"/>
              </w:rPr>
              <w:lastRenderedPageBreak/>
              <w:t xml:space="preserve"> </w:t>
            </w:r>
          </w:p>
        </w:tc>
      </w:tr>
      <w:tr w:rsidR="0075798E" w:rsidTr="00F26410">
        <w:trPr>
          <w:jc w:val="center"/>
        </w:trPr>
        <w:tc>
          <w:tcPr>
            <w:tcW w:w="7054" w:type="dxa"/>
          </w:tcPr>
          <w:p w:rsidR="0075798E" w:rsidRDefault="0075798E" w:rsidP="00F26410">
            <w:pPr>
              <w:bidi w:val="0"/>
              <w:jc w:val="both"/>
              <w:rPr>
                <w:rFonts w:cs="Times New Roman"/>
                <w:b/>
                <w:bCs/>
                <w:szCs w:val="24"/>
              </w:rPr>
            </w:pPr>
            <w:r>
              <w:rPr>
                <w:rFonts w:cs="Times New Roman"/>
                <w:b/>
                <w:bCs/>
                <w:szCs w:val="24"/>
              </w:rPr>
              <w:lastRenderedPageBreak/>
              <w:t>Total</w:t>
            </w:r>
          </w:p>
        </w:tc>
        <w:tc>
          <w:tcPr>
            <w:tcW w:w="1474" w:type="dxa"/>
          </w:tcPr>
          <w:p w:rsidR="0075798E" w:rsidRDefault="0075798E" w:rsidP="00F26410">
            <w:pPr>
              <w:bidi w:val="0"/>
              <w:jc w:val="both"/>
              <w:rPr>
                <w:rFonts w:cs="Times New Roman"/>
                <w:szCs w:val="24"/>
              </w:rPr>
            </w:pPr>
            <w:r>
              <w:rPr>
                <w:rFonts w:cs="Times New Roman"/>
                <w:szCs w:val="24"/>
              </w:rPr>
              <w:t>100</w:t>
            </w:r>
          </w:p>
        </w:tc>
      </w:tr>
    </w:tbl>
    <w:p w:rsidR="0075798E" w:rsidRDefault="0075798E" w:rsidP="0075798E">
      <w:pPr>
        <w:pStyle w:val="af"/>
        <w:bidi w:val="0"/>
        <w:jc w:val="both"/>
        <w:rPr>
          <w:rFonts w:cs="Times New Roman"/>
          <w:b/>
          <w:bCs/>
          <w:szCs w:val="24"/>
        </w:rPr>
      </w:pPr>
      <w:r w:rsidRPr="00DC3EDA">
        <w:rPr>
          <w:rFonts w:cs="Times New Roman"/>
          <w:b/>
          <w:bCs/>
          <w:szCs w:val="24"/>
        </w:rPr>
        <w:t xml:space="preserve">* The table shows maximum weights for experts covering all necessary areas </w:t>
      </w:r>
      <w:r>
        <w:rPr>
          <w:rFonts w:cs="Times New Roman"/>
          <w:b/>
          <w:bCs/>
          <w:i/>
          <w:iCs/>
          <w:szCs w:val="24"/>
        </w:rPr>
        <w:t xml:space="preserve"> </w:t>
      </w:r>
    </w:p>
    <w:p w:rsidR="0075798E" w:rsidRDefault="0075798E" w:rsidP="0075798E">
      <w:pPr>
        <w:pStyle w:val="af"/>
        <w:bidi w:val="0"/>
        <w:jc w:val="both"/>
        <w:rPr>
          <w:rFonts w:cs="Times New Roman"/>
          <w:b/>
          <w:bCs/>
          <w:szCs w:val="24"/>
        </w:rPr>
      </w:pPr>
    </w:p>
    <w:p w:rsidR="0075798E" w:rsidRDefault="0075798E" w:rsidP="0075798E">
      <w:pPr>
        <w:bidi w:val="0"/>
        <w:jc w:val="both"/>
        <w:rPr>
          <w:rFonts w:cs="Times New Roman"/>
          <w:szCs w:val="24"/>
        </w:rPr>
      </w:pPr>
      <w:r>
        <w:rPr>
          <w:rFonts w:cs="Times New Roman"/>
          <w:szCs w:val="24"/>
        </w:rPr>
        <w:t>MNI may subtract points if a Bidder or anyone working on its behalf has worked in the past with MNI as a provider of services and did not meet the set timetable and/or the standards of the required service, or if there is a negative written evaluation of the work it provided. In such case, MNI is entitled (but is not obligated), at its own discretion, to provide the Bidder with the right to state its claims in writing or verbally, prior to reaching the final decision.</w:t>
      </w:r>
    </w:p>
    <w:p w:rsidR="0075798E" w:rsidRDefault="0075798E" w:rsidP="0075798E">
      <w:pPr>
        <w:bidi w:val="0"/>
        <w:jc w:val="both"/>
        <w:rPr>
          <w:rFonts w:cs="Times New Roman"/>
          <w:b/>
          <w:bCs/>
          <w:szCs w:val="24"/>
        </w:rPr>
      </w:pPr>
    </w:p>
    <w:p w:rsidR="0075798E" w:rsidRDefault="0075798E" w:rsidP="0075798E">
      <w:pPr>
        <w:bidi w:val="0"/>
        <w:jc w:val="both"/>
        <w:rPr>
          <w:rFonts w:cs="Times New Roman"/>
          <w:b/>
          <w:bCs/>
          <w:szCs w:val="24"/>
        </w:rPr>
      </w:pPr>
      <w:r>
        <w:rPr>
          <w:rFonts w:cs="Times New Roman"/>
          <w:b/>
          <w:bCs/>
          <w:szCs w:val="24"/>
        </w:rPr>
        <w:t>Stage B: Grading based on Price (50% out of 100%)</w:t>
      </w:r>
    </w:p>
    <w:p w:rsidR="0075798E" w:rsidRPr="006D392D" w:rsidRDefault="0075798E" w:rsidP="0075798E">
      <w:pPr>
        <w:bidi w:val="0"/>
        <w:jc w:val="both"/>
        <w:rPr>
          <w:rFonts w:cs="Times New Roman"/>
          <w:b/>
          <w:bCs/>
          <w:szCs w:val="24"/>
        </w:rPr>
      </w:pPr>
      <w:r w:rsidRPr="006D392D">
        <w:rPr>
          <w:rFonts w:cs="Times New Roman"/>
          <w:b/>
          <w:bCs/>
          <w:szCs w:val="24"/>
        </w:rPr>
        <w:t>Only bids receiving at least 70 points out of 100 at Stage A will be examined for Stage B. Bids receiving less than 70 points will be disqualified.</w:t>
      </w:r>
    </w:p>
    <w:p w:rsidR="0075798E" w:rsidRPr="006D392D" w:rsidRDefault="0075798E" w:rsidP="0075798E">
      <w:pPr>
        <w:bidi w:val="0"/>
        <w:jc w:val="both"/>
        <w:rPr>
          <w:rFonts w:cs="Times New Roman"/>
          <w:b/>
          <w:bCs/>
          <w:szCs w:val="24"/>
        </w:rPr>
      </w:pPr>
    </w:p>
    <w:p w:rsidR="0075798E" w:rsidRDefault="0075798E" w:rsidP="0075798E">
      <w:pPr>
        <w:bidi w:val="0"/>
        <w:jc w:val="both"/>
        <w:rPr>
          <w:rFonts w:cs="Times New Roman"/>
          <w:szCs w:val="24"/>
        </w:rPr>
      </w:pPr>
      <w:r w:rsidRPr="006D392D">
        <w:rPr>
          <w:rFonts w:cs="Times New Roman"/>
          <w:szCs w:val="24"/>
        </w:rPr>
        <w:t xml:space="preserve">The envelope with the price quotation will be opened only after the evaluation of the bid quality. The price envelopes of those Bidders who did not receive a threshold grade of 70 </w:t>
      </w:r>
      <w:r w:rsidRPr="006D392D">
        <w:rPr>
          <w:rFonts w:cs="Times New Roman"/>
          <w:b/>
          <w:bCs/>
          <w:i/>
          <w:iCs/>
          <w:szCs w:val="24"/>
        </w:rPr>
        <w:t xml:space="preserve"> </w:t>
      </w:r>
      <w:r w:rsidRPr="006D392D">
        <w:rPr>
          <w:rFonts w:cs="Times New Roman"/>
          <w:szCs w:val="24"/>
        </w:rPr>
        <w:t xml:space="preserve"> in the quality evaluation will not be examined, and will be returned to the Bidders.</w:t>
      </w:r>
    </w:p>
    <w:p w:rsidR="0075798E" w:rsidRDefault="0075798E" w:rsidP="0075798E">
      <w:pPr>
        <w:bidi w:val="0"/>
        <w:jc w:val="both"/>
        <w:rPr>
          <w:rFonts w:cs="Times New Roman"/>
          <w:szCs w:val="24"/>
        </w:rPr>
      </w:pPr>
    </w:p>
    <w:p w:rsidR="0075798E" w:rsidRDefault="0075798E" w:rsidP="0075798E">
      <w:pPr>
        <w:bidi w:val="0"/>
        <w:jc w:val="both"/>
        <w:rPr>
          <w:rFonts w:cs="Times New Roman"/>
          <w:szCs w:val="24"/>
        </w:rPr>
      </w:pPr>
    </w:p>
    <w:p w:rsidR="0075798E" w:rsidRDefault="0075798E" w:rsidP="0075798E">
      <w:pPr>
        <w:bidi w:val="0"/>
        <w:jc w:val="both"/>
        <w:rPr>
          <w:rFonts w:cs="Times New Roman"/>
          <w:szCs w:val="24"/>
        </w:rPr>
      </w:pPr>
    </w:p>
    <w:p w:rsidR="0075798E" w:rsidRDefault="0075798E" w:rsidP="0075798E">
      <w:pPr>
        <w:bidi w:val="0"/>
        <w:jc w:val="both"/>
        <w:rPr>
          <w:rFonts w:cs="Times New Roman"/>
          <w:szCs w:val="24"/>
        </w:rPr>
      </w:pPr>
      <w:r>
        <w:rPr>
          <w:rFonts w:cs="Times New Roman"/>
          <w:szCs w:val="24"/>
        </w:rPr>
        <w:t>The weighted price calculation will be based on the following formula:</w:t>
      </w:r>
    </w:p>
    <w:p w:rsidR="0075798E" w:rsidRDefault="0075798E" w:rsidP="0075798E">
      <w:pPr>
        <w:bidi w:val="0"/>
        <w:spacing w:line="340" w:lineRule="exact"/>
        <w:jc w:val="both"/>
        <w:rPr>
          <w:rFonts w:cs="Times New Roman"/>
          <w:szCs w:val="24"/>
        </w:rPr>
      </w:pPr>
    </w:p>
    <w:p w:rsidR="0075798E" w:rsidRPr="00F11267" w:rsidRDefault="0075798E" w:rsidP="0075798E">
      <w:pPr>
        <w:bidi w:val="0"/>
        <w:spacing w:line="340" w:lineRule="exact"/>
        <w:jc w:val="both"/>
        <w:rPr>
          <w:rFonts w:cs="Times New Roman"/>
          <w:b/>
          <w:bCs/>
          <w:szCs w:val="24"/>
        </w:rPr>
      </w:pPr>
      <w:r w:rsidRPr="00F11267">
        <w:rPr>
          <w:rFonts w:cs="Times New Roman"/>
          <w:b/>
          <w:bCs/>
          <w:szCs w:val="24"/>
        </w:rPr>
        <w:t>Price Grade; A1x0.1 + (A2</w:t>
      </w:r>
      <w:proofErr w:type="gramStart"/>
      <w:r w:rsidRPr="00F11267">
        <w:rPr>
          <w:rFonts w:cs="Times New Roman"/>
          <w:b/>
          <w:bCs/>
          <w:szCs w:val="24"/>
        </w:rPr>
        <w:t>)x0.17</w:t>
      </w:r>
      <w:proofErr w:type="gramEnd"/>
      <w:r w:rsidRPr="00F11267">
        <w:rPr>
          <w:rFonts w:cs="Times New Roman"/>
          <w:b/>
          <w:bCs/>
          <w:szCs w:val="24"/>
        </w:rPr>
        <w:t xml:space="preserve"> + (A3x20)x0.12 + (A4-1)x0.17 + (A4-2)x0.05+ (A5-1x130)x0.17 + (A5-2x130)x0.05 + (A6)x0.12 + (A7x100)x0.05</w:t>
      </w:r>
    </w:p>
    <w:p w:rsidR="0075798E" w:rsidRDefault="0075798E" w:rsidP="0075798E">
      <w:pPr>
        <w:bidi w:val="0"/>
        <w:jc w:val="both"/>
        <w:rPr>
          <w:rFonts w:cs="Times New Roman"/>
          <w:b/>
          <w:bCs/>
          <w:i/>
          <w:iCs/>
          <w:szCs w:val="24"/>
        </w:rPr>
      </w:pPr>
      <w:r w:rsidDel="00E1314E">
        <w:rPr>
          <w:rFonts w:cs="Times New Roman"/>
          <w:szCs w:val="24"/>
        </w:rPr>
        <w:t xml:space="preserve"> </w:t>
      </w:r>
      <w:r>
        <w:rPr>
          <w:rFonts w:cs="Times New Roman"/>
          <w:b/>
          <w:bCs/>
          <w:i/>
          <w:iCs/>
          <w:szCs w:val="24"/>
        </w:rPr>
        <w:t xml:space="preserve"> </w:t>
      </w:r>
    </w:p>
    <w:p w:rsidR="0075798E" w:rsidRDefault="0075798E" w:rsidP="0075798E">
      <w:pPr>
        <w:bidi w:val="0"/>
        <w:jc w:val="both"/>
        <w:rPr>
          <w:rFonts w:cs="Times New Roman"/>
          <w:b/>
          <w:bCs/>
          <w:szCs w:val="24"/>
        </w:rPr>
      </w:pPr>
    </w:p>
    <w:p w:rsidR="0075798E" w:rsidRDefault="0075798E" w:rsidP="0075798E">
      <w:pPr>
        <w:bidi w:val="0"/>
        <w:jc w:val="both"/>
        <w:rPr>
          <w:rFonts w:cs="Times New Roman"/>
          <w:b/>
          <w:bCs/>
          <w:szCs w:val="24"/>
        </w:rPr>
      </w:pPr>
      <w:r>
        <w:rPr>
          <w:rFonts w:cs="Times New Roman"/>
          <w:szCs w:val="24"/>
        </w:rPr>
        <w:t xml:space="preserve">The bid with the lowest weighted price, based on the above calculation, will receive a grade of 100, and other bids will be graded in relation thereto. (For example, a bid with a weighted price that is 50% higher than bid with the lowest weighted price will receive a grade of 66.67; a bid with a weighted price that is 25% higher than the bid with the lowest weighted price will receive a grade 80). </w:t>
      </w:r>
      <w:r>
        <w:rPr>
          <w:rFonts w:cs="Times New Roman"/>
          <w:b/>
          <w:bCs/>
          <w:i/>
          <w:iCs/>
          <w:szCs w:val="24"/>
        </w:rPr>
        <w:t xml:space="preserve"> </w:t>
      </w:r>
    </w:p>
    <w:p w:rsidR="0075798E" w:rsidRDefault="0075798E" w:rsidP="0075798E">
      <w:pPr>
        <w:bidi w:val="0"/>
        <w:jc w:val="both"/>
        <w:rPr>
          <w:rFonts w:cs="Times New Roman"/>
          <w:szCs w:val="24"/>
        </w:rPr>
      </w:pPr>
      <w:proofErr w:type="gramStart"/>
      <w:r>
        <w:rPr>
          <w:rFonts w:cs="Times New Roman"/>
          <w:szCs w:val="24"/>
        </w:rPr>
        <w:t>whereas</w:t>
      </w:r>
      <w:proofErr w:type="gramEnd"/>
      <w:r>
        <w:rPr>
          <w:rFonts w:cs="Times New Roman"/>
          <w:szCs w:val="24"/>
        </w:rPr>
        <w:t>:</w:t>
      </w:r>
    </w:p>
    <w:p w:rsidR="0075798E" w:rsidRDefault="0075798E" w:rsidP="0075798E">
      <w:pPr>
        <w:bidi w:val="0"/>
        <w:jc w:val="both"/>
        <w:rPr>
          <w:rFonts w:cs="Times New Roman"/>
          <w:szCs w:val="24"/>
        </w:rPr>
      </w:pPr>
      <w:r>
        <w:rPr>
          <w:rFonts w:cs="Times New Roman"/>
          <w:b/>
          <w:bCs/>
          <w:szCs w:val="24"/>
        </w:rPr>
        <w:t xml:space="preserve">A1 - Monthly expenses </w:t>
      </w:r>
      <w:r>
        <w:rPr>
          <w:rFonts w:cs="Times New Roman"/>
          <w:szCs w:val="24"/>
        </w:rPr>
        <w:t xml:space="preserve">related to the foreign </w:t>
      </w:r>
      <w:proofErr w:type="gramStart"/>
      <w:r>
        <w:rPr>
          <w:rFonts w:cs="Times New Roman"/>
          <w:szCs w:val="24"/>
        </w:rPr>
        <w:t>experts</w:t>
      </w:r>
      <w:proofErr w:type="gramEnd"/>
      <w:r>
        <w:rPr>
          <w:rFonts w:cs="Times New Roman"/>
          <w:szCs w:val="24"/>
        </w:rPr>
        <w:t xml:space="preserve"> visits to Israel, including all equipment required to carry out the project and any other expenses imposed on the Supplier in addition to the expenses specified in the A2-A7 components below. </w:t>
      </w:r>
      <w:r>
        <w:rPr>
          <w:rFonts w:cs="Times New Roman"/>
          <w:b/>
          <w:bCs/>
          <w:i/>
          <w:iCs/>
          <w:szCs w:val="24"/>
        </w:rPr>
        <w:t xml:space="preserve"> </w:t>
      </w:r>
    </w:p>
    <w:p w:rsidR="0075798E" w:rsidRDefault="0075798E" w:rsidP="0075798E">
      <w:pPr>
        <w:bidi w:val="0"/>
        <w:jc w:val="both"/>
        <w:rPr>
          <w:rFonts w:cs="Times New Roman"/>
          <w:szCs w:val="24"/>
        </w:rPr>
      </w:pPr>
      <w:r>
        <w:rPr>
          <w:rFonts w:cs="Times New Roman"/>
          <w:b/>
          <w:bCs/>
          <w:szCs w:val="24"/>
        </w:rPr>
        <w:t>A2 – The cost of a visit of a leading international expert:</w:t>
      </w:r>
      <w:r>
        <w:rPr>
          <w:rFonts w:cs="Times New Roman"/>
          <w:szCs w:val="24"/>
        </w:rPr>
        <w:t xml:space="preserve"> the cost of a 4 working day   visit to Israel by a leading international expert, including airfare, board and lodging expenses.</w:t>
      </w:r>
    </w:p>
    <w:p w:rsidR="0075798E" w:rsidRDefault="0075798E" w:rsidP="0075798E">
      <w:pPr>
        <w:bidi w:val="0"/>
        <w:jc w:val="both"/>
        <w:rPr>
          <w:rFonts w:cs="Times New Roman"/>
          <w:b/>
          <w:bCs/>
          <w:szCs w:val="24"/>
        </w:rPr>
      </w:pPr>
      <w:r>
        <w:rPr>
          <w:rFonts w:cs="Times New Roman"/>
          <w:b/>
          <w:bCs/>
          <w:szCs w:val="24"/>
        </w:rPr>
        <w:t>A3</w:t>
      </w:r>
      <w:r>
        <w:rPr>
          <w:rFonts w:cs="Times New Roman"/>
          <w:szCs w:val="24"/>
        </w:rPr>
        <w:t xml:space="preserve"> - </w:t>
      </w:r>
      <w:r>
        <w:rPr>
          <w:rFonts w:cs="Times New Roman"/>
          <w:b/>
          <w:bCs/>
          <w:szCs w:val="24"/>
        </w:rPr>
        <w:t>The cost of one hour of work of a leading international expert in its office abroad.</w:t>
      </w:r>
    </w:p>
    <w:p w:rsidR="0075798E" w:rsidRDefault="0075798E" w:rsidP="0075798E">
      <w:pPr>
        <w:bidi w:val="0"/>
        <w:jc w:val="both"/>
        <w:rPr>
          <w:rFonts w:cs="Times New Roman"/>
          <w:szCs w:val="24"/>
        </w:rPr>
      </w:pPr>
      <w:r>
        <w:rPr>
          <w:rFonts w:cs="Times New Roman"/>
          <w:b/>
          <w:bCs/>
          <w:szCs w:val="24"/>
        </w:rPr>
        <w:t>A4-1 – The cost of a visit of a senior foreign expert from the pool of experts:</w:t>
      </w:r>
      <w:r>
        <w:rPr>
          <w:rFonts w:cs="Times New Roman"/>
          <w:szCs w:val="24"/>
        </w:rPr>
        <w:t xml:space="preserve"> the cost of a 4 working day visit to Israel of a senior foreign expert, including airfare, board and lodging expenses.</w:t>
      </w:r>
    </w:p>
    <w:p w:rsidR="0075798E" w:rsidRDefault="0075798E" w:rsidP="0075798E">
      <w:pPr>
        <w:bidi w:val="0"/>
        <w:jc w:val="both"/>
        <w:rPr>
          <w:rFonts w:cs="Times New Roman"/>
          <w:szCs w:val="24"/>
        </w:rPr>
      </w:pPr>
      <w:r>
        <w:rPr>
          <w:rFonts w:cs="Times New Roman"/>
          <w:b/>
          <w:bCs/>
          <w:szCs w:val="24"/>
        </w:rPr>
        <w:t>A4-2 – The cost of a visit of a junior foreign expert from the pool of experts:</w:t>
      </w:r>
      <w:r>
        <w:rPr>
          <w:rFonts w:cs="Times New Roman"/>
          <w:szCs w:val="24"/>
        </w:rPr>
        <w:t xml:space="preserve"> the cost of a 4 working day visit to Israel of a junior foreign expert, including airfare, board and lodging expenses.</w:t>
      </w:r>
    </w:p>
    <w:p w:rsidR="0075798E" w:rsidRDefault="0075798E" w:rsidP="0075798E">
      <w:pPr>
        <w:bidi w:val="0"/>
        <w:jc w:val="both"/>
        <w:rPr>
          <w:rFonts w:cs="Times New Roman"/>
          <w:b/>
          <w:bCs/>
          <w:szCs w:val="24"/>
        </w:rPr>
      </w:pPr>
      <w:proofErr w:type="gramStart"/>
      <w:r>
        <w:rPr>
          <w:rFonts w:cs="Times New Roman"/>
          <w:b/>
          <w:bCs/>
          <w:szCs w:val="24"/>
        </w:rPr>
        <w:t>A5-1 - The cost of one hour of work of a senior foreign expert in its office (abroad).</w:t>
      </w:r>
      <w:proofErr w:type="gramEnd"/>
    </w:p>
    <w:p w:rsidR="0075798E" w:rsidRDefault="0075798E" w:rsidP="0075798E">
      <w:pPr>
        <w:bidi w:val="0"/>
        <w:jc w:val="both"/>
        <w:rPr>
          <w:rFonts w:cs="Times New Roman"/>
          <w:b/>
          <w:bCs/>
          <w:szCs w:val="24"/>
        </w:rPr>
      </w:pPr>
      <w:proofErr w:type="gramStart"/>
      <w:r>
        <w:rPr>
          <w:rFonts w:cs="Times New Roman"/>
          <w:b/>
          <w:bCs/>
          <w:szCs w:val="24"/>
        </w:rPr>
        <w:t>A5-2 - The cost of one hour of work of a junior foreign expert in its office (abroad).</w:t>
      </w:r>
      <w:proofErr w:type="gramEnd"/>
    </w:p>
    <w:p w:rsidR="0075798E" w:rsidRDefault="0075798E" w:rsidP="0075798E">
      <w:pPr>
        <w:bidi w:val="0"/>
        <w:jc w:val="both"/>
        <w:rPr>
          <w:rFonts w:cs="Times New Roman"/>
          <w:szCs w:val="24"/>
        </w:rPr>
      </w:pPr>
      <w:r>
        <w:rPr>
          <w:rFonts w:cs="Times New Roman"/>
          <w:b/>
          <w:bCs/>
          <w:szCs w:val="24"/>
        </w:rPr>
        <w:lastRenderedPageBreak/>
        <w:t xml:space="preserve">A6 - Monthly payment for the project manager: </w:t>
      </w:r>
      <w:r>
        <w:rPr>
          <w:rFonts w:cs="Times New Roman"/>
          <w:szCs w:val="24"/>
        </w:rPr>
        <w:t xml:space="preserve">monthly payment for 100 hours of work of the project manager (the </w:t>
      </w:r>
      <w:r>
        <w:rPr>
          <w:rFonts w:cs="Times New Roman"/>
          <w:b/>
          <w:bCs/>
          <w:szCs w:val="24"/>
        </w:rPr>
        <w:t>hourly</w:t>
      </w:r>
      <w:r>
        <w:rPr>
          <w:rFonts w:cs="Times New Roman"/>
          <w:szCs w:val="24"/>
        </w:rPr>
        <w:t xml:space="preserve"> tariff based on the Accountant General’s instructions, as specified in the price bid clause, multiplied by 100 monthly work hours).</w:t>
      </w:r>
    </w:p>
    <w:p w:rsidR="0075798E" w:rsidRDefault="0075798E" w:rsidP="0075798E">
      <w:pPr>
        <w:bidi w:val="0"/>
        <w:jc w:val="both"/>
        <w:rPr>
          <w:rFonts w:cs="Times New Roman"/>
          <w:szCs w:val="24"/>
        </w:rPr>
      </w:pPr>
      <w:r>
        <w:rPr>
          <w:rFonts w:cs="Times New Roman"/>
          <w:b/>
          <w:bCs/>
          <w:szCs w:val="24"/>
        </w:rPr>
        <w:t xml:space="preserve">A7 - The cost of one hour of work of an Israeli expert: </w:t>
      </w:r>
      <w:r>
        <w:rPr>
          <w:rFonts w:cs="Times New Roman"/>
          <w:szCs w:val="24"/>
        </w:rPr>
        <w:t>the hourly tariff for the work of an Israeli expert in Israel (the hourly tariff based on the Accountant General’s instructions, as specified in the price bid clause).</w:t>
      </w:r>
    </w:p>
    <w:p w:rsidR="0075798E" w:rsidRDefault="0075798E" w:rsidP="0075798E">
      <w:pPr>
        <w:bidi w:val="0"/>
        <w:jc w:val="both"/>
        <w:rPr>
          <w:rFonts w:cs="Times New Roman"/>
          <w:b/>
          <w:bCs/>
          <w:i/>
          <w:iCs/>
          <w:szCs w:val="24"/>
        </w:rPr>
      </w:pPr>
      <w:r>
        <w:rPr>
          <w:rFonts w:cs="Times New Roman"/>
          <w:b/>
          <w:bCs/>
          <w:i/>
          <w:iCs/>
          <w:szCs w:val="24"/>
        </w:rPr>
        <w:t xml:space="preserve"> </w:t>
      </w:r>
    </w:p>
    <w:p w:rsidR="0075798E" w:rsidRDefault="0075798E" w:rsidP="0075798E">
      <w:pPr>
        <w:bidi w:val="0"/>
        <w:jc w:val="both"/>
        <w:rPr>
          <w:rFonts w:cs="Times New Roman"/>
          <w:b/>
          <w:bCs/>
          <w:szCs w:val="24"/>
        </w:rPr>
      </w:pPr>
      <w:r>
        <w:rPr>
          <w:rFonts w:cs="Times New Roman"/>
          <w:b/>
          <w:bCs/>
          <w:szCs w:val="24"/>
        </w:rPr>
        <w:t xml:space="preserve"> </w:t>
      </w:r>
    </w:p>
    <w:p w:rsidR="0075798E" w:rsidRDefault="0075798E" w:rsidP="0075798E">
      <w:pPr>
        <w:bidi w:val="0"/>
        <w:jc w:val="both"/>
        <w:rPr>
          <w:rFonts w:cs="Times New Roman"/>
          <w:b/>
          <w:bCs/>
          <w:szCs w:val="24"/>
        </w:rPr>
      </w:pPr>
    </w:p>
    <w:p w:rsidR="0075798E" w:rsidRDefault="0075798E" w:rsidP="0075798E">
      <w:pPr>
        <w:bidi w:val="0"/>
        <w:jc w:val="both"/>
        <w:rPr>
          <w:rFonts w:cs="Times New Roman"/>
          <w:szCs w:val="24"/>
        </w:rPr>
      </w:pPr>
      <w:r>
        <w:rPr>
          <w:rFonts w:cs="Times New Roman"/>
          <w:szCs w:val="24"/>
        </w:rPr>
        <w:t>Note:</w:t>
      </w:r>
    </w:p>
    <w:p w:rsidR="0075798E" w:rsidRDefault="0075798E" w:rsidP="0075798E">
      <w:pPr>
        <w:pStyle w:val="af"/>
        <w:numPr>
          <w:ilvl w:val="0"/>
          <w:numId w:val="20"/>
        </w:numPr>
        <w:bidi w:val="0"/>
        <w:jc w:val="both"/>
        <w:rPr>
          <w:rFonts w:cs="Times New Roman"/>
          <w:b/>
          <w:bCs/>
          <w:szCs w:val="24"/>
        </w:rPr>
      </w:pPr>
      <w:r>
        <w:rPr>
          <w:rFonts w:cs="Times New Roman"/>
          <w:szCs w:val="24"/>
        </w:rPr>
        <w:t>The expenses for A1 and A6 will be paid as a fixed monthly payment.</w:t>
      </w:r>
    </w:p>
    <w:p w:rsidR="0075798E" w:rsidRDefault="0075798E" w:rsidP="0075798E">
      <w:pPr>
        <w:pStyle w:val="af"/>
        <w:numPr>
          <w:ilvl w:val="0"/>
          <w:numId w:val="20"/>
        </w:numPr>
        <w:bidi w:val="0"/>
        <w:jc w:val="both"/>
        <w:rPr>
          <w:rFonts w:cs="Times New Roman"/>
          <w:b/>
          <w:bCs/>
          <w:szCs w:val="24"/>
        </w:rPr>
      </w:pPr>
      <w:r>
        <w:rPr>
          <w:rFonts w:cs="Times New Roman"/>
          <w:szCs w:val="24"/>
        </w:rPr>
        <w:t xml:space="preserve">The other expenses (A2, A3, A4-1, A4-2, A5-1, A5-2, </w:t>
      </w:r>
      <w:proofErr w:type="gramStart"/>
      <w:r>
        <w:rPr>
          <w:rFonts w:cs="Times New Roman"/>
          <w:szCs w:val="24"/>
        </w:rPr>
        <w:t>A7</w:t>
      </w:r>
      <w:proofErr w:type="gramEnd"/>
      <w:r>
        <w:rPr>
          <w:rFonts w:cs="Times New Roman"/>
          <w:szCs w:val="24"/>
        </w:rPr>
        <w:t>) will be paid in accordance with actual performance of the work upon the approval of the MNI representative.</w:t>
      </w:r>
    </w:p>
    <w:p w:rsidR="0075798E" w:rsidRDefault="0075798E" w:rsidP="0075798E">
      <w:pPr>
        <w:pStyle w:val="af"/>
        <w:numPr>
          <w:ilvl w:val="0"/>
          <w:numId w:val="20"/>
        </w:numPr>
        <w:bidi w:val="0"/>
        <w:jc w:val="both"/>
        <w:rPr>
          <w:rFonts w:cs="Times New Roman"/>
          <w:b/>
          <w:bCs/>
          <w:szCs w:val="24"/>
        </w:rPr>
      </w:pPr>
      <w:r>
        <w:rPr>
          <w:rFonts w:cs="Times New Roman"/>
          <w:szCs w:val="24"/>
        </w:rPr>
        <w:t>No other additional expenses will be paid.</w:t>
      </w:r>
    </w:p>
    <w:p w:rsidR="0075798E" w:rsidRDefault="0075798E" w:rsidP="0075798E">
      <w:pPr>
        <w:bidi w:val="0"/>
        <w:ind w:left="360"/>
        <w:jc w:val="both"/>
        <w:rPr>
          <w:rFonts w:cs="Times New Roman"/>
          <w:b/>
          <w:bCs/>
          <w:szCs w:val="24"/>
        </w:rPr>
      </w:pPr>
    </w:p>
    <w:p w:rsidR="0075798E" w:rsidRDefault="0075798E" w:rsidP="0075798E">
      <w:pPr>
        <w:bidi w:val="0"/>
        <w:ind w:left="360"/>
        <w:jc w:val="both"/>
        <w:rPr>
          <w:rFonts w:cs="Times New Roman"/>
          <w:b/>
          <w:bCs/>
          <w:szCs w:val="24"/>
        </w:rPr>
      </w:pPr>
      <w:r>
        <w:rPr>
          <w:rFonts w:cs="Times New Roman"/>
          <w:b/>
          <w:bCs/>
          <w:szCs w:val="24"/>
        </w:rPr>
        <w:t>Stage C: The Winning Bid</w:t>
      </w:r>
    </w:p>
    <w:p w:rsidR="0075798E" w:rsidRDefault="0075798E" w:rsidP="0075798E">
      <w:pPr>
        <w:bidi w:val="0"/>
        <w:ind w:left="360"/>
        <w:jc w:val="both"/>
        <w:rPr>
          <w:rFonts w:cs="Times New Roman"/>
          <w:szCs w:val="24"/>
        </w:rPr>
      </w:pPr>
      <w:r>
        <w:rPr>
          <w:rFonts w:cs="Times New Roman"/>
          <w:szCs w:val="24"/>
        </w:rPr>
        <w:t>The final grade of the bids that have passed to the Stage C will be given after weighing the grades of the first two stages, according to the following weights:</w:t>
      </w:r>
    </w:p>
    <w:p w:rsidR="0075798E" w:rsidRDefault="0075798E" w:rsidP="0075798E">
      <w:pPr>
        <w:bidi w:val="0"/>
        <w:ind w:firstLine="360"/>
        <w:jc w:val="both"/>
        <w:rPr>
          <w:rFonts w:cs="Times New Roman"/>
          <w:b/>
          <w:bCs/>
          <w:szCs w:val="24"/>
        </w:rPr>
      </w:pPr>
      <w:r>
        <w:rPr>
          <w:rFonts w:cs="Times New Roman"/>
          <w:b/>
          <w:bCs/>
          <w:szCs w:val="24"/>
        </w:rPr>
        <w:t>Quality Grade (Stage A) – 50%</w:t>
      </w:r>
    </w:p>
    <w:p w:rsidR="0075798E" w:rsidRDefault="0075798E" w:rsidP="0075798E">
      <w:pPr>
        <w:bidi w:val="0"/>
        <w:ind w:firstLine="360"/>
        <w:jc w:val="both"/>
        <w:rPr>
          <w:rFonts w:cs="Times New Roman"/>
          <w:b/>
          <w:bCs/>
          <w:szCs w:val="24"/>
        </w:rPr>
      </w:pPr>
      <w:r>
        <w:rPr>
          <w:rFonts w:cs="Times New Roman"/>
          <w:b/>
          <w:bCs/>
          <w:szCs w:val="24"/>
        </w:rPr>
        <w:t>Price Grade (Stage B) – 50%</w:t>
      </w:r>
    </w:p>
    <w:p w:rsidR="0075798E" w:rsidRDefault="0075798E" w:rsidP="0075798E">
      <w:pPr>
        <w:bidi w:val="0"/>
        <w:ind w:firstLine="360"/>
        <w:jc w:val="both"/>
        <w:rPr>
          <w:rFonts w:cs="Times New Roman"/>
          <w:szCs w:val="24"/>
        </w:rPr>
      </w:pPr>
      <w:r>
        <w:rPr>
          <w:rFonts w:cs="Times New Roman"/>
          <w:b/>
          <w:bCs/>
          <w:szCs w:val="24"/>
        </w:rPr>
        <w:t xml:space="preserve">Final Grade = </w:t>
      </w:r>
      <w:r>
        <w:rPr>
          <w:rFonts w:cs="Times New Roman"/>
          <w:szCs w:val="24"/>
        </w:rPr>
        <w:t>Quality Grade x 0.5+ Price Grade x 0.5</w:t>
      </w:r>
    </w:p>
    <w:p w:rsidR="0075798E" w:rsidRDefault="0075798E" w:rsidP="0075798E">
      <w:pPr>
        <w:bidi w:val="0"/>
        <w:ind w:firstLine="36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Miscellaneous:</w:t>
      </w:r>
    </w:p>
    <w:p w:rsidR="0075798E" w:rsidRDefault="0075798E" w:rsidP="0075798E">
      <w:pPr>
        <w:pStyle w:val="af"/>
        <w:numPr>
          <w:ilvl w:val="0"/>
          <w:numId w:val="6"/>
        </w:numPr>
        <w:bidi w:val="0"/>
        <w:jc w:val="both"/>
        <w:rPr>
          <w:rFonts w:cs="Times New Roman"/>
          <w:szCs w:val="24"/>
        </w:rPr>
      </w:pPr>
      <w:r>
        <w:rPr>
          <w:rFonts w:cs="Times New Roman"/>
          <w:bCs/>
          <w:szCs w:val="24"/>
        </w:rPr>
        <w:t>MNI</w:t>
      </w:r>
      <w:r>
        <w:rPr>
          <w:rFonts w:cs="Times New Roman"/>
          <w:szCs w:val="24"/>
        </w:rPr>
        <w:t xml:space="preserve"> is not required to accept the bid with the lowest price grade or with the highest final grade, or any bid.</w:t>
      </w:r>
    </w:p>
    <w:p w:rsidR="0075798E" w:rsidRDefault="0075798E" w:rsidP="0075798E">
      <w:pPr>
        <w:pStyle w:val="af"/>
        <w:numPr>
          <w:ilvl w:val="0"/>
          <w:numId w:val="6"/>
        </w:numPr>
        <w:bidi w:val="0"/>
        <w:jc w:val="both"/>
        <w:rPr>
          <w:rFonts w:cs="Times New Roman"/>
          <w:szCs w:val="24"/>
        </w:rPr>
      </w:pPr>
      <w:r>
        <w:rPr>
          <w:rFonts w:cs="Times New Roman"/>
          <w:szCs w:val="24"/>
        </w:rPr>
        <w:t xml:space="preserve">MNI may select a first-place winner and a second-place winner. Should the first-place winner not realize its rights as the winning bidder for whatever reason, </w:t>
      </w:r>
      <w:r>
        <w:rPr>
          <w:rFonts w:cs="Times New Roman"/>
          <w:bCs/>
          <w:szCs w:val="24"/>
        </w:rPr>
        <w:t>MNI</w:t>
      </w:r>
      <w:r>
        <w:rPr>
          <w:rFonts w:cs="Times New Roman"/>
          <w:szCs w:val="24"/>
        </w:rPr>
        <w:t xml:space="preserve"> may, but is not required to, at its own discretion, declare the Bidder with the second best graded bid to be the winner of the </w:t>
      </w:r>
      <w:r>
        <w:rPr>
          <w:rFonts w:cs="Times New Roman"/>
          <w:bCs/>
          <w:szCs w:val="24"/>
        </w:rPr>
        <w:t>Tender</w:t>
      </w:r>
      <w:r>
        <w:rPr>
          <w:rFonts w:cs="Times New Roman"/>
          <w:szCs w:val="24"/>
        </w:rPr>
        <w:t xml:space="preserve">. </w:t>
      </w:r>
      <w:r>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bCs/>
          <w:szCs w:val="24"/>
        </w:rPr>
        <w:t>MNI</w:t>
      </w:r>
      <w:r>
        <w:rPr>
          <w:rFonts w:cs="Times New Roman"/>
          <w:szCs w:val="24"/>
        </w:rPr>
        <w:t xml:space="preserve"> will be entitled to contact the Bidders, all of them or some of them, requesting clarifications of details in their bid as well as any additional information or documentation, if </w:t>
      </w:r>
      <w:r>
        <w:rPr>
          <w:rFonts w:cs="Times New Roman"/>
          <w:bCs/>
          <w:szCs w:val="24"/>
        </w:rPr>
        <w:t>MNI</w:t>
      </w:r>
      <w:r>
        <w:rPr>
          <w:rFonts w:cs="Times New Roman"/>
          <w:szCs w:val="24"/>
        </w:rPr>
        <w:t xml:space="preserve"> considers these requests necessary to help </w:t>
      </w:r>
      <w:r>
        <w:rPr>
          <w:rFonts w:cs="Times New Roman"/>
          <w:bCs/>
          <w:szCs w:val="24"/>
        </w:rPr>
        <w:t>MNI</w:t>
      </w:r>
      <w:r>
        <w:rPr>
          <w:rFonts w:cs="Times New Roman"/>
          <w:szCs w:val="24"/>
        </w:rPr>
        <w:t xml:space="preserve"> reach its decision.</w:t>
      </w:r>
    </w:p>
    <w:p w:rsidR="0075798E" w:rsidRDefault="0075798E" w:rsidP="0075798E">
      <w:pPr>
        <w:pStyle w:val="af"/>
        <w:numPr>
          <w:ilvl w:val="0"/>
          <w:numId w:val="6"/>
        </w:numPr>
        <w:bidi w:val="0"/>
        <w:jc w:val="both"/>
        <w:rPr>
          <w:rFonts w:cs="Times New Roman"/>
          <w:szCs w:val="24"/>
        </w:rPr>
      </w:pPr>
      <w:r>
        <w:rPr>
          <w:rFonts w:cs="Times New Roman"/>
          <w:bCs/>
          <w:szCs w:val="24"/>
        </w:rPr>
        <w:t>MNI</w:t>
      </w:r>
      <w:r>
        <w:rPr>
          <w:rFonts w:cs="Times New Roman"/>
          <w:szCs w:val="24"/>
        </w:rPr>
        <w:t xml:space="preserve"> is entitled to approve or to not approve the </w:t>
      </w:r>
      <w:r w:rsidRPr="0088431C">
        <w:rPr>
          <w:rFonts w:cs="Times New Roman"/>
          <w:szCs w:val="24"/>
        </w:rPr>
        <w:t>employment</w:t>
      </w:r>
      <w:r>
        <w:rPr>
          <w:rFonts w:cs="Times New Roman"/>
          <w:szCs w:val="24"/>
        </w:rPr>
        <w:t xml:space="preserve"> of certain workers from the Bidder’s team, at </w:t>
      </w:r>
      <w:r>
        <w:rPr>
          <w:rFonts w:cs="Times New Roman"/>
          <w:b/>
          <w:szCs w:val="24"/>
        </w:rPr>
        <w:t>MNI</w:t>
      </w:r>
      <w:r>
        <w:rPr>
          <w:rFonts w:cs="Times New Roman"/>
          <w:szCs w:val="24"/>
        </w:rPr>
        <w:t>’s sole discretion.</w:t>
      </w:r>
    </w:p>
    <w:p w:rsidR="0075798E" w:rsidRDefault="0075798E" w:rsidP="0075798E">
      <w:pPr>
        <w:pStyle w:val="af"/>
        <w:numPr>
          <w:ilvl w:val="0"/>
          <w:numId w:val="6"/>
        </w:numPr>
        <w:bidi w:val="0"/>
        <w:jc w:val="both"/>
        <w:rPr>
          <w:rFonts w:cs="Times New Roman"/>
          <w:szCs w:val="24"/>
        </w:rPr>
      </w:pPr>
      <w:r>
        <w:rPr>
          <w:rFonts w:cs="Times New Roman"/>
          <w:szCs w:val="24"/>
        </w:rPr>
        <w:t xml:space="preserve">Execution of the project is contingent upon having an approved budget for the work and obtaining all required permits. </w:t>
      </w:r>
      <w:r>
        <w:rPr>
          <w:rFonts w:cs="Times New Roman"/>
          <w:b/>
          <w:bCs/>
          <w:i/>
          <w:iCs/>
          <w:szCs w:val="24"/>
        </w:rPr>
        <w:t xml:space="preserve">  </w:t>
      </w:r>
    </w:p>
    <w:p w:rsidR="0075798E" w:rsidRDefault="0075798E" w:rsidP="0075798E">
      <w:pPr>
        <w:pStyle w:val="af"/>
        <w:numPr>
          <w:ilvl w:val="0"/>
          <w:numId w:val="6"/>
        </w:numPr>
        <w:bidi w:val="0"/>
        <w:jc w:val="both"/>
        <w:rPr>
          <w:rFonts w:cs="Times New Roman"/>
          <w:szCs w:val="24"/>
        </w:rPr>
      </w:pPr>
      <w:r>
        <w:rPr>
          <w:rFonts w:cs="Times New Roman"/>
          <w:bCs/>
          <w:szCs w:val="24"/>
        </w:rPr>
        <w:t>MNI</w:t>
      </w:r>
      <w:r>
        <w:rPr>
          <w:rFonts w:cs="Times New Roman"/>
          <w:szCs w:val="24"/>
        </w:rPr>
        <w:t xml:space="preserve"> may, at any time, make changes or amendments to this Tender and to its Appendices, including any of conditions therein, and to the bid submission deadline. Such change or amendment shall be done in writing and shall be delivered by mail or by fax to the Bidders, using the address or the fax number indicated in their bids.</w:t>
      </w:r>
    </w:p>
    <w:p w:rsidR="0075798E" w:rsidRDefault="0075798E" w:rsidP="0075798E">
      <w:pPr>
        <w:pStyle w:val="af"/>
        <w:numPr>
          <w:ilvl w:val="0"/>
          <w:numId w:val="6"/>
        </w:numPr>
        <w:bidi w:val="0"/>
        <w:jc w:val="both"/>
        <w:rPr>
          <w:rFonts w:cs="Times New Roman"/>
          <w:szCs w:val="24"/>
        </w:rPr>
      </w:pPr>
      <w:r>
        <w:rPr>
          <w:rFonts w:cs="Times New Roman"/>
          <w:bCs/>
          <w:szCs w:val="24"/>
        </w:rPr>
        <w:t>MNI</w:t>
      </w:r>
      <w:r>
        <w:rPr>
          <w:rFonts w:cs="Times New Roman"/>
          <w:szCs w:val="24"/>
        </w:rPr>
        <w:t xml:space="preserve"> shall have the right not to select the bid receiving the highest grade, after the Bidder was given the opportunity to present and explain its position, if </w:t>
      </w:r>
      <w:r>
        <w:rPr>
          <w:rFonts w:cs="Times New Roman"/>
          <w:bCs/>
          <w:szCs w:val="24"/>
        </w:rPr>
        <w:t>MNI</w:t>
      </w:r>
      <w:r>
        <w:rPr>
          <w:rFonts w:cs="Times New Roman"/>
          <w:szCs w:val="24"/>
        </w:rPr>
        <w:t xml:space="preserve"> believes that there are doubts as to the Bidder’s ability to fulfill its obligations.</w:t>
      </w:r>
    </w:p>
    <w:p w:rsidR="0075798E" w:rsidRPr="0088431C" w:rsidRDefault="0075798E" w:rsidP="0075798E">
      <w:pPr>
        <w:pStyle w:val="af"/>
        <w:numPr>
          <w:ilvl w:val="0"/>
          <w:numId w:val="6"/>
        </w:numPr>
        <w:bidi w:val="0"/>
        <w:jc w:val="both"/>
        <w:rPr>
          <w:rFonts w:cs="Times New Roman"/>
          <w:szCs w:val="24"/>
        </w:rPr>
      </w:pPr>
      <w:r w:rsidRPr="0088431C">
        <w:rPr>
          <w:rFonts w:cs="Times New Roman"/>
          <w:bCs/>
          <w:szCs w:val="24"/>
        </w:rPr>
        <w:t>MNI</w:t>
      </w:r>
      <w:r w:rsidRPr="0088431C">
        <w:rPr>
          <w:rFonts w:cs="Times New Roman"/>
          <w:szCs w:val="24"/>
        </w:rPr>
        <w:t xml:space="preserve"> may determine that a bid is valid notwithstanding that such bid does not meet certain formal or technical requirements, if, in </w:t>
      </w:r>
      <w:r w:rsidRPr="0088431C">
        <w:rPr>
          <w:rFonts w:cs="Times New Roman"/>
          <w:bCs/>
          <w:szCs w:val="24"/>
        </w:rPr>
        <w:t>MNI’s</w:t>
      </w:r>
      <w:r w:rsidRPr="0088431C">
        <w:rPr>
          <w:rFonts w:cs="Times New Roman"/>
          <w:szCs w:val="24"/>
        </w:rPr>
        <w:t xml:space="preserve"> opinion, there are special circumstances justifying this decision </w:t>
      </w:r>
    </w:p>
    <w:p w:rsidR="0075798E" w:rsidRDefault="0075798E" w:rsidP="0075798E">
      <w:pPr>
        <w:pStyle w:val="af"/>
        <w:numPr>
          <w:ilvl w:val="0"/>
          <w:numId w:val="6"/>
        </w:numPr>
        <w:bidi w:val="0"/>
        <w:jc w:val="both"/>
        <w:rPr>
          <w:rFonts w:cs="Times New Roman"/>
          <w:szCs w:val="24"/>
        </w:rPr>
      </w:pPr>
      <w:r>
        <w:rPr>
          <w:rFonts w:cs="Times New Roman"/>
          <w:szCs w:val="24"/>
        </w:rPr>
        <w:t xml:space="preserve">Any change or addition made to the bid documents submitted for this </w:t>
      </w:r>
      <w:r>
        <w:rPr>
          <w:rFonts w:cs="Times New Roman"/>
          <w:bCs/>
          <w:szCs w:val="24"/>
        </w:rPr>
        <w:t>Tender,</w:t>
      </w:r>
      <w:r>
        <w:rPr>
          <w:rFonts w:cs="Times New Roman"/>
          <w:szCs w:val="24"/>
        </w:rPr>
        <w:t xml:space="preserve"> or any qualifications thereto, whether by an addition to the body of the documents or by an </w:t>
      </w:r>
      <w:r>
        <w:rPr>
          <w:rFonts w:cs="Times New Roman"/>
          <w:szCs w:val="24"/>
        </w:rPr>
        <w:lastRenderedPageBreak/>
        <w:t>adjoining letter or in any other manner, is not permitted. MNI shall be entitled to ignore such qualifications or to disqualify the bid altogether.</w:t>
      </w:r>
    </w:p>
    <w:p w:rsidR="0075798E" w:rsidRDefault="0075798E" w:rsidP="0075798E">
      <w:pPr>
        <w:pStyle w:val="af"/>
        <w:numPr>
          <w:ilvl w:val="0"/>
          <w:numId w:val="6"/>
        </w:numPr>
        <w:bidi w:val="0"/>
        <w:jc w:val="both"/>
        <w:rPr>
          <w:rFonts w:cs="Times New Roman"/>
          <w:szCs w:val="24"/>
        </w:rPr>
      </w:pPr>
      <w:r>
        <w:rPr>
          <w:rFonts w:cs="Times New Roman"/>
          <w:szCs w:val="24"/>
        </w:rPr>
        <w:t xml:space="preserve">If the agreement with the Supplier is terminated within 12 months after coming into effect, MNI shall be entitled to enter into an agreement with the second-place winner, upon the terms and conditions of this Tender, and contingent upon such entity agreeing to </w:t>
      </w:r>
      <w:proofErr w:type="gramStart"/>
      <w:r>
        <w:rPr>
          <w:rFonts w:cs="Times New Roman"/>
          <w:szCs w:val="24"/>
        </w:rPr>
        <w:t>entering</w:t>
      </w:r>
      <w:proofErr w:type="gramEnd"/>
      <w:r>
        <w:rPr>
          <w:rFonts w:cs="Times New Roman"/>
          <w:szCs w:val="24"/>
        </w:rPr>
        <w:t xml:space="preserve"> into said agreement (Appendix B), based on its bid. </w:t>
      </w:r>
    </w:p>
    <w:p w:rsidR="0075798E" w:rsidRDefault="0075798E" w:rsidP="0075798E">
      <w:pPr>
        <w:pStyle w:val="af"/>
        <w:numPr>
          <w:ilvl w:val="0"/>
          <w:numId w:val="6"/>
        </w:numPr>
        <w:bidi w:val="0"/>
        <w:jc w:val="both"/>
        <w:rPr>
          <w:rFonts w:cs="Times New Roman"/>
          <w:szCs w:val="24"/>
        </w:rPr>
      </w:pPr>
      <w:r>
        <w:rPr>
          <w:rFonts w:cs="Times New Roman"/>
          <w:szCs w:val="24"/>
        </w:rPr>
        <w:t>The Tender Committee reserves the right to carry out negotiations with Bidders whose bid met the threshold prequalification conditions, [in order to improve their bid</w:t>
      </w:r>
      <w:proofErr w:type="gramStart"/>
      <w:r>
        <w:rPr>
          <w:rFonts w:cs="Times New Roman"/>
          <w:szCs w:val="24"/>
        </w:rPr>
        <w:t>] .</w:t>
      </w:r>
      <w:proofErr w:type="gramEnd"/>
    </w:p>
    <w:p w:rsidR="0075798E" w:rsidRDefault="0075798E" w:rsidP="0075798E">
      <w:pPr>
        <w:pStyle w:val="af"/>
        <w:bidi w:val="0"/>
        <w:jc w:val="both"/>
        <w:rPr>
          <w:rFonts w:cs="Times New Roman"/>
          <w:szCs w:val="24"/>
        </w:rPr>
      </w:pPr>
      <w:r>
        <w:rPr>
          <w:rFonts w:cs="Times New Roman"/>
          <w:szCs w:val="24"/>
        </w:rPr>
        <w:t xml:space="preserve">Within the framework of the negotiations, the negotiating team will be entitled (but not obliged) to meet with the Bidders, all of them, or some of them, and to inform them of the Tender Committee’s comments and/or reservations related to any aspect of the submitted bids. </w:t>
      </w:r>
    </w:p>
    <w:p w:rsidR="0075798E" w:rsidRDefault="0075798E" w:rsidP="0075798E">
      <w:pPr>
        <w:pStyle w:val="af"/>
        <w:bidi w:val="0"/>
        <w:jc w:val="both"/>
        <w:rPr>
          <w:rFonts w:cs="Times New Roman"/>
          <w:szCs w:val="24"/>
        </w:rPr>
      </w:pPr>
      <w:r>
        <w:rPr>
          <w:rFonts w:cs="Times New Roman"/>
          <w:szCs w:val="24"/>
        </w:rPr>
        <w:t>Upon the conclusion of the negotiations, the negotiating team will enable the Bidders to submit an improved or an amended bid (</w:t>
      </w:r>
      <w:r>
        <w:rPr>
          <w:rFonts w:cs="Times New Roman"/>
          <w:bCs/>
          <w:szCs w:val="24"/>
        </w:rPr>
        <w:t>the “</w:t>
      </w:r>
      <w:r>
        <w:rPr>
          <w:rFonts w:cs="Times New Roman"/>
          <w:b/>
          <w:szCs w:val="24"/>
        </w:rPr>
        <w:t>final bid</w:t>
      </w:r>
      <w:r>
        <w:rPr>
          <w:rFonts w:cs="Times New Roman"/>
          <w:szCs w:val="24"/>
        </w:rPr>
        <w:t>”) at a later date to be determined by the Tender Committee.</w:t>
      </w:r>
    </w:p>
    <w:p w:rsidR="0075798E" w:rsidRDefault="0075798E" w:rsidP="0075798E">
      <w:pPr>
        <w:pStyle w:val="af"/>
        <w:bidi w:val="0"/>
        <w:jc w:val="both"/>
        <w:rPr>
          <w:rFonts w:cs="Times New Roman"/>
          <w:szCs w:val="24"/>
        </w:rPr>
      </w:pPr>
      <w:r>
        <w:rPr>
          <w:rFonts w:cs="Times New Roman"/>
          <w:szCs w:val="24"/>
        </w:rPr>
        <w:t>If the Tender Committee determines that the final bid is less acceptable than the original bid, the Tender Committee shall be entitled to choose the original bid.</w:t>
      </w:r>
    </w:p>
    <w:p w:rsidR="0075798E" w:rsidRDefault="0075798E" w:rsidP="0075798E">
      <w:pPr>
        <w:pStyle w:val="af"/>
        <w:bidi w:val="0"/>
        <w:jc w:val="both"/>
        <w:rPr>
          <w:rFonts w:cs="Times New Roman"/>
          <w:szCs w:val="24"/>
        </w:rPr>
      </w:pPr>
      <w:r>
        <w:rPr>
          <w:rFonts w:cs="Times New Roman"/>
          <w:szCs w:val="24"/>
        </w:rPr>
        <w:t xml:space="preserve">The negotiation process can be related to the qualitative part of the bid, to the financial part of the bid, or to both parts, and the Tender Committee may carry out negotiations at each of the stages of the </w:t>
      </w:r>
      <w:r>
        <w:rPr>
          <w:rFonts w:cs="Times New Roman"/>
          <w:bCs/>
          <w:szCs w:val="24"/>
        </w:rPr>
        <w:t>Tender</w:t>
      </w:r>
      <w:r>
        <w:rPr>
          <w:rFonts w:cs="Times New Roman"/>
          <w:szCs w:val="24"/>
        </w:rPr>
        <w:t>.</w:t>
      </w:r>
    </w:p>
    <w:p w:rsidR="0075798E" w:rsidRDefault="0075798E" w:rsidP="0075798E">
      <w:pPr>
        <w:bidi w:val="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Jurisdiction Authority:</w:t>
      </w:r>
    </w:p>
    <w:p w:rsidR="0075798E" w:rsidRDefault="0075798E" w:rsidP="0075798E">
      <w:pPr>
        <w:bidi w:val="0"/>
        <w:jc w:val="both"/>
        <w:rPr>
          <w:rFonts w:cs="Times New Roman"/>
          <w:szCs w:val="24"/>
        </w:rPr>
      </w:pPr>
    </w:p>
    <w:p w:rsidR="0075798E" w:rsidRDefault="0075798E" w:rsidP="0075798E">
      <w:pPr>
        <w:pStyle w:val="af"/>
        <w:numPr>
          <w:ilvl w:val="0"/>
          <w:numId w:val="6"/>
        </w:numPr>
        <w:bidi w:val="0"/>
        <w:jc w:val="both"/>
        <w:rPr>
          <w:rFonts w:cs="Times New Roman"/>
          <w:szCs w:val="24"/>
        </w:rPr>
      </w:pPr>
      <w:r>
        <w:rPr>
          <w:rFonts w:cs="Times New Roman"/>
          <w:szCs w:val="24"/>
        </w:rPr>
        <w:t>This Tender shall be governed and construed in accordance with the laws of the State of Israel. The applicable courts in Jerusalem shall have the sole jurisdiction for any dispute or disagreement related to this Tender, or to any work carried out according to this Tender.</w:t>
      </w:r>
    </w:p>
    <w:p w:rsidR="0075798E" w:rsidRDefault="0075798E" w:rsidP="0075798E">
      <w:pPr>
        <w:bidi w:val="0"/>
        <w:ind w:left="36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Clarification Procedure:</w:t>
      </w:r>
    </w:p>
    <w:p w:rsidR="0075798E" w:rsidRDefault="0075798E" w:rsidP="0075798E">
      <w:pPr>
        <w:pStyle w:val="af"/>
        <w:numPr>
          <w:ilvl w:val="0"/>
          <w:numId w:val="6"/>
        </w:numPr>
        <w:bidi w:val="0"/>
        <w:jc w:val="both"/>
        <w:rPr>
          <w:rFonts w:cs="Times New Roman"/>
          <w:szCs w:val="24"/>
        </w:rPr>
      </w:pPr>
      <w:r>
        <w:rPr>
          <w:rFonts w:cs="Times New Roman"/>
          <w:szCs w:val="24"/>
        </w:rPr>
        <w:t xml:space="preserve">Any questions or requests for clarification must be submitted in writing to Ms. </w:t>
      </w:r>
      <w:proofErr w:type="spellStart"/>
      <w:r>
        <w:rPr>
          <w:rFonts w:cs="Times New Roman"/>
          <w:szCs w:val="24"/>
        </w:rPr>
        <w:t>Yaffa</w:t>
      </w:r>
      <w:proofErr w:type="spellEnd"/>
      <w:r>
        <w:rPr>
          <w:rFonts w:cs="Times New Roman"/>
          <w:szCs w:val="24"/>
        </w:rPr>
        <w:t xml:space="preserve"> </w:t>
      </w:r>
      <w:proofErr w:type="spellStart"/>
      <w:r>
        <w:rPr>
          <w:rFonts w:cs="Times New Roman"/>
          <w:szCs w:val="24"/>
        </w:rPr>
        <w:t>Ozna</w:t>
      </w:r>
      <w:proofErr w:type="spellEnd"/>
      <w:r>
        <w:rPr>
          <w:rFonts w:cs="Times New Roman"/>
          <w:szCs w:val="24"/>
        </w:rPr>
        <w:t xml:space="preserve"> via fax number 02-5006766. Confirmation of the receipt of the fax can be obtained via telephone number 02-5006764.</w:t>
      </w:r>
    </w:p>
    <w:p w:rsidR="0075798E" w:rsidRDefault="0075798E" w:rsidP="0075798E">
      <w:pPr>
        <w:bidi w:val="0"/>
        <w:ind w:left="720"/>
        <w:jc w:val="both"/>
        <w:rPr>
          <w:rFonts w:cs="Times New Roman"/>
          <w:szCs w:val="24"/>
        </w:rPr>
      </w:pPr>
      <w:r>
        <w:rPr>
          <w:rFonts w:cs="Times New Roman"/>
          <w:szCs w:val="24"/>
        </w:rPr>
        <w:t xml:space="preserve">Answers will be sent to the requesting Bidder via the fax number indicated on the Bidder’s request. </w:t>
      </w:r>
      <w:r>
        <w:rPr>
          <w:rFonts w:cs="Times New Roman"/>
          <w:bCs/>
          <w:szCs w:val="24"/>
        </w:rPr>
        <w:t>MNI</w:t>
      </w:r>
      <w:r>
        <w:rPr>
          <w:rFonts w:cs="Times New Roman"/>
          <w:szCs w:val="24"/>
        </w:rPr>
        <w:t xml:space="preserve"> reserves the right to refrain from replying to a request, if, in </w:t>
      </w:r>
      <w:r>
        <w:rPr>
          <w:rFonts w:cs="Times New Roman"/>
          <w:bCs/>
          <w:szCs w:val="24"/>
        </w:rPr>
        <w:t>MNI’s</w:t>
      </w:r>
      <w:r>
        <w:rPr>
          <w:rFonts w:cs="Times New Roman"/>
          <w:szCs w:val="24"/>
        </w:rPr>
        <w:t xml:space="preserve"> opinion, such reply could prejudice the </w:t>
      </w:r>
      <w:r>
        <w:rPr>
          <w:rFonts w:cs="Times New Roman"/>
          <w:bCs/>
          <w:szCs w:val="24"/>
        </w:rPr>
        <w:t>Tender</w:t>
      </w:r>
      <w:r>
        <w:rPr>
          <w:rFonts w:cs="Times New Roman"/>
          <w:szCs w:val="24"/>
        </w:rPr>
        <w:t xml:space="preserve"> process or its objectives.</w:t>
      </w:r>
    </w:p>
    <w:p w:rsidR="0075798E" w:rsidRDefault="0075798E" w:rsidP="0075798E">
      <w:pPr>
        <w:bidi w:val="0"/>
        <w:spacing w:after="200"/>
        <w:rPr>
          <w:rFonts w:cs="Times New Roman"/>
          <w:szCs w:val="24"/>
        </w:rPr>
      </w:pPr>
      <w:r>
        <w:rPr>
          <w:rFonts w:cs="Times New Roman"/>
          <w:szCs w:val="24"/>
        </w:rPr>
        <w:br w:type="page"/>
      </w:r>
    </w:p>
    <w:p w:rsidR="0075798E" w:rsidRDefault="0075798E" w:rsidP="0075798E">
      <w:pPr>
        <w:bidi w:val="0"/>
        <w:jc w:val="both"/>
        <w:rPr>
          <w:rFonts w:cs="Times New Roman"/>
          <w:b/>
          <w:bCs/>
          <w:szCs w:val="24"/>
          <w:u w:val="single"/>
        </w:rPr>
      </w:pPr>
      <w:r>
        <w:rPr>
          <w:rFonts w:cs="Times New Roman"/>
          <w:b/>
          <w:bCs/>
          <w:szCs w:val="24"/>
          <w:u w:val="single"/>
        </w:rPr>
        <w:lastRenderedPageBreak/>
        <w:t>Appendix “A”</w:t>
      </w:r>
    </w:p>
    <w:p w:rsidR="0075798E" w:rsidRDefault="0075798E" w:rsidP="0075798E">
      <w:pPr>
        <w:bidi w:val="0"/>
        <w:jc w:val="both"/>
        <w:rPr>
          <w:rFonts w:cs="Times New Roman"/>
          <w:b/>
          <w:bCs/>
          <w:szCs w:val="24"/>
        </w:rPr>
      </w:pPr>
    </w:p>
    <w:p w:rsidR="0075798E" w:rsidRDefault="0075798E" w:rsidP="0075798E">
      <w:pPr>
        <w:bidi w:val="0"/>
        <w:jc w:val="both"/>
        <w:rPr>
          <w:rFonts w:cs="Times New Roman"/>
          <w:b/>
          <w:bCs/>
          <w:szCs w:val="24"/>
          <w:u w:val="single"/>
        </w:rPr>
      </w:pPr>
      <w:r>
        <w:rPr>
          <w:rFonts w:cs="Times New Roman"/>
          <w:b/>
          <w:bCs/>
          <w:szCs w:val="24"/>
          <w:u w:val="single"/>
        </w:rPr>
        <w:t>Specifications</w:t>
      </w:r>
    </w:p>
    <w:p w:rsidR="0075798E" w:rsidRDefault="0075798E" w:rsidP="0075798E">
      <w:pPr>
        <w:bidi w:val="0"/>
        <w:jc w:val="both"/>
        <w:rPr>
          <w:rFonts w:cs="Times New Roman"/>
          <w:szCs w:val="24"/>
        </w:rPr>
      </w:pPr>
    </w:p>
    <w:p w:rsidR="0075798E" w:rsidRDefault="0075798E" w:rsidP="0075798E">
      <w:pPr>
        <w:bidi w:val="0"/>
        <w:jc w:val="both"/>
        <w:rPr>
          <w:rFonts w:cs="Times New Roman"/>
          <w:b/>
          <w:bCs/>
          <w:szCs w:val="24"/>
          <w:u w:val="single"/>
        </w:rPr>
      </w:pPr>
      <w:r>
        <w:rPr>
          <w:rFonts w:cs="Times New Roman"/>
          <w:b/>
          <w:bCs/>
          <w:szCs w:val="24"/>
          <w:u w:val="single"/>
        </w:rPr>
        <w:t>General:</w:t>
      </w:r>
    </w:p>
    <w:p w:rsidR="0075798E" w:rsidRDefault="0075798E" w:rsidP="0075798E">
      <w:pPr>
        <w:bidi w:val="0"/>
      </w:pPr>
      <w:r>
        <w:t>1.  Petroleum exploration and production activities in Israel have gained new momentum with recent significant discoveries of natural gas accumulations in offshore areas. The development of domestic natural gas production is a priority of the nation’s energy policy which aims to secure and diversify the country's energy supply, encouraging investments in exploration and production operations.</w:t>
      </w:r>
    </w:p>
    <w:p w:rsidR="0075798E" w:rsidRDefault="0075798E" w:rsidP="0075798E">
      <w:pPr>
        <w:bidi w:val="0"/>
      </w:pPr>
      <w:r>
        <w:t xml:space="preserve">Oil exploration in Israel onshore began in 1953. Since then, 451 boreholes have been drilled, of which 220 were development boreholes, 95 were relatively shallow –(less than 1,000 meters deep). The result of this exploration effort was the discovery of several small oil and gas fields, which have produced to date a total of approximately 18 </w:t>
      </w:r>
      <w:proofErr w:type="spellStart"/>
      <w:r>
        <w:t>MMbls</w:t>
      </w:r>
      <w:proofErr w:type="spellEnd"/>
      <w:r>
        <w:t xml:space="preserve"> of crude oil and 70 </w:t>
      </w:r>
      <w:proofErr w:type="spellStart"/>
      <w:r>
        <w:t>Bcf</w:t>
      </w:r>
      <w:proofErr w:type="spellEnd"/>
      <w:r>
        <w:t xml:space="preserve"> of natural gas. </w:t>
      </w:r>
    </w:p>
    <w:p w:rsidR="0075798E" w:rsidRDefault="0075798E" w:rsidP="0075798E">
      <w:pPr>
        <w:bidi w:val="0"/>
      </w:pPr>
      <w:r>
        <w:t xml:space="preserve">Off-shore drilling began in 1999.  Since then, seven successful offshore wells have been drilled west of Ashqelon, resulting in the discovery </w:t>
      </w:r>
      <w:proofErr w:type="gramStart"/>
      <w:r>
        <w:t xml:space="preserve">of approximately 50 </w:t>
      </w:r>
      <w:proofErr w:type="spellStart"/>
      <w:r>
        <w:t>Bcm</w:t>
      </w:r>
      <w:proofErr w:type="spellEnd"/>
      <w:r>
        <w:t xml:space="preserve"> natural gas</w:t>
      </w:r>
      <w:proofErr w:type="gramEnd"/>
      <w:r>
        <w:t xml:space="preserve">. These gas accumulations were found in Pliocene sand bodies similar to those in the Nile Delta. These </w:t>
      </w:r>
      <w:proofErr w:type="spellStart"/>
      <w:r>
        <w:t>gaswells</w:t>
      </w:r>
      <w:proofErr w:type="spellEnd"/>
      <w:r>
        <w:t xml:space="preserve"> were drilled in water depths of 120 m to 800 m to about 2000 m below sea level. Deepwater exploration is accelerating, with new exploration rights granted recently to British Gas, </w:t>
      </w:r>
      <w:proofErr w:type="spellStart"/>
      <w:r>
        <w:t>Isramco</w:t>
      </w:r>
      <w:proofErr w:type="spellEnd"/>
      <w:r>
        <w:t xml:space="preserve"> and the Yam Tethys Group.</w:t>
      </w:r>
    </w:p>
    <w:p w:rsidR="0075798E" w:rsidRDefault="0075798E" w:rsidP="0075798E">
      <w:pPr>
        <w:bidi w:val="0"/>
      </w:pPr>
      <w:r>
        <w:t>In 1999, approximately 70% of Israel’s energy demand was met by crude oil.  About 220,000 barrels of crude oil were consumed daily, of which only about 100 were produced domestically.</w:t>
      </w:r>
    </w:p>
    <w:p w:rsidR="0075798E" w:rsidRDefault="0075798E" w:rsidP="0075798E">
      <w:pPr>
        <w:bidi w:val="0"/>
      </w:pPr>
      <w:r>
        <w:t xml:space="preserve">Israel imports approximately 9,600,000 tons of coal annually, which fuel electrical power plants. Coal constitutes 67% of the total fuel consumption for electricity generation. The government is seeking to substitute a substantial percentage of the coal used in the electricity generation </w:t>
      </w:r>
      <w:proofErr w:type="gramStart"/>
      <w:r>
        <w:t>by  natural</w:t>
      </w:r>
      <w:proofErr w:type="gramEnd"/>
      <w:r>
        <w:t xml:space="preserve"> gas.</w:t>
      </w:r>
    </w:p>
    <w:p w:rsidR="0075798E" w:rsidRDefault="0075798E" w:rsidP="0075798E">
      <w:pPr>
        <w:bidi w:val="0"/>
      </w:pPr>
      <w:r>
        <w:t xml:space="preserve">2. The principal instruments which govern the exploration and development of oil and natural gas at present are the Israel Petroleum Law (“IPL”) 5712-1952, as amended, and the Petroleum Regulations 5713-1953. </w:t>
      </w:r>
      <w:r w:rsidRPr="0088431C">
        <w:t>The fiscal regime will be available under IPL and new regulations which has been accepted in a last time</w:t>
      </w:r>
      <w:r>
        <w:t xml:space="preserve">. </w:t>
      </w:r>
    </w:p>
    <w:p w:rsidR="0075798E" w:rsidRDefault="0075798E" w:rsidP="0075798E">
      <w:pPr>
        <w:jc w:val="right"/>
      </w:pPr>
    </w:p>
    <w:p w:rsidR="0075798E" w:rsidRDefault="0075798E" w:rsidP="0075798E">
      <w:pPr>
        <w:bidi w:val="0"/>
        <w:rPr>
          <w:rFonts w:cs="Times New Roman"/>
          <w:b/>
          <w:bCs/>
          <w:szCs w:val="24"/>
        </w:rPr>
      </w:pPr>
      <w:r>
        <w:rPr>
          <w:rFonts w:cs="Times New Roman"/>
          <w:b/>
          <w:bCs/>
          <w:szCs w:val="24"/>
        </w:rPr>
        <w:t>3. To date the following oil and gas fields have been discovered:</w:t>
      </w:r>
    </w:p>
    <w:tbl>
      <w:tblPr>
        <w:tblW w:w="10091" w:type="dxa"/>
        <w:tblLook w:val="04A0"/>
      </w:tblPr>
      <w:tblGrid>
        <w:gridCol w:w="9108"/>
        <w:gridCol w:w="983"/>
      </w:tblGrid>
      <w:tr w:rsidR="0075798E" w:rsidTr="00F26410">
        <w:tc>
          <w:tcPr>
            <w:tcW w:w="10091" w:type="dxa"/>
            <w:gridSpan w:val="2"/>
          </w:tcPr>
          <w:p w:rsidR="0075798E" w:rsidRDefault="0075798E" w:rsidP="00F26410">
            <w:pPr>
              <w:bidi w:val="0"/>
              <w:jc w:val="both"/>
              <w:rPr>
                <w:rFonts w:cs="Times New Roman"/>
                <w:b/>
                <w:bCs/>
                <w:szCs w:val="24"/>
              </w:rPr>
            </w:pPr>
            <w:r>
              <w:rPr>
                <w:rFonts w:cs="Times New Roman"/>
                <w:b/>
                <w:bCs/>
                <w:szCs w:val="24"/>
              </w:rPr>
              <w:t>3.1 Mari B – offshore gas field:</w:t>
            </w:r>
          </w:p>
          <w:p w:rsidR="0075798E" w:rsidRDefault="0075798E" w:rsidP="00F26410">
            <w:pPr>
              <w:bidi w:val="0"/>
              <w:jc w:val="both"/>
              <w:rPr>
                <w:rFonts w:cs="Times New Roman"/>
                <w:b/>
                <w:bCs/>
                <w:szCs w:val="24"/>
              </w:rPr>
            </w:pPr>
          </w:p>
        </w:tc>
      </w:tr>
      <w:tr w:rsidR="0075798E" w:rsidTr="00F26410">
        <w:trPr>
          <w:gridAfter w:val="1"/>
          <w:wAfter w:w="983" w:type="dxa"/>
        </w:trPr>
        <w:tc>
          <w:tcPr>
            <w:tcW w:w="9108" w:type="dxa"/>
          </w:tcPr>
          <w:p w:rsidR="0075798E" w:rsidRDefault="0075798E" w:rsidP="0075798E">
            <w:pPr>
              <w:pStyle w:val="af"/>
              <w:numPr>
                <w:ilvl w:val="2"/>
                <w:numId w:val="20"/>
              </w:numPr>
              <w:bidi w:val="0"/>
              <w:jc w:val="both"/>
              <w:rPr>
                <w:rFonts w:cs="Times New Roman"/>
                <w:szCs w:val="24"/>
              </w:rPr>
            </w:pPr>
            <w:r>
              <w:rPr>
                <w:rFonts w:cs="Times New Roman"/>
                <w:szCs w:val="24"/>
              </w:rPr>
              <w:t xml:space="preserve">A fixed production platform has been constructed in 14 miles of Israel shore. Daily production surplice between 200 till 500 </w:t>
            </w:r>
            <w:proofErr w:type="spellStart"/>
            <w:r>
              <w:rPr>
                <w:rFonts w:cs="Times New Roman"/>
                <w:szCs w:val="24"/>
              </w:rPr>
              <w:t>MMcfs</w:t>
            </w:r>
            <w:proofErr w:type="spellEnd"/>
            <w:r>
              <w:rPr>
                <w:rFonts w:cs="Times New Roman"/>
                <w:szCs w:val="24"/>
              </w:rPr>
              <w:t>– owned by Yam Tethys.</w:t>
            </w:r>
          </w:p>
        </w:tc>
      </w:tr>
      <w:tr w:rsidR="0075798E" w:rsidTr="00F26410">
        <w:trPr>
          <w:gridAfter w:val="1"/>
          <w:wAfter w:w="983" w:type="dxa"/>
        </w:trPr>
        <w:tc>
          <w:tcPr>
            <w:tcW w:w="9108" w:type="dxa"/>
          </w:tcPr>
          <w:p w:rsidR="0075798E" w:rsidRPr="00451291" w:rsidRDefault="0075798E" w:rsidP="0075798E">
            <w:pPr>
              <w:pStyle w:val="af"/>
              <w:numPr>
                <w:ilvl w:val="2"/>
                <w:numId w:val="20"/>
              </w:numPr>
              <w:bidi w:val="0"/>
              <w:jc w:val="both"/>
              <w:rPr>
                <w:rFonts w:cs="Times New Roman"/>
                <w:szCs w:val="24"/>
              </w:rPr>
            </w:pPr>
            <w:r w:rsidRPr="00451291">
              <w:rPr>
                <w:rFonts w:cs="Times New Roman"/>
                <w:szCs w:val="24"/>
              </w:rPr>
              <w:t xml:space="preserve">A maritime pipeline of about 85 km in length from El Arish in Egypt up to the </w:t>
            </w:r>
            <w:proofErr w:type="spellStart"/>
            <w:r w:rsidRPr="00451291">
              <w:rPr>
                <w:rFonts w:cs="Times New Roman"/>
                <w:szCs w:val="24"/>
              </w:rPr>
              <w:t>Katza</w:t>
            </w:r>
            <w:proofErr w:type="spellEnd"/>
            <w:r w:rsidRPr="00451291">
              <w:rPr>
                <w:rFonts w:cs="Times New Roman"/>
                <w:szCs w:val="24"/>
              </w:rPr>
              <w:t xml:space="preserve"> coast in Ashkelon including a treatment facility – owned by EMG.</w:t>
            </w:r>
          </w:p>
          <w:p w:rsidR="0075798E" w:rsidRPr="00451291" w:rsidRDefault="0075798E" w:rsidP="0075798E">
            <w:pPr>
              <w:pStyle w:val="af"/>
              <w:numPr>
                <w:ilvl w:val="1"/>
                <w:numId w:val="20"/>
              </w:numPr>
              <w:bidi w:val="0"/>
              <w:jc w:val="both"/>
              <w:rPr>
                <w:rFonts w:cs="Times New Roman"/>
                <w:b/>
                <w:bCs/>
                <w:szCs w:val="24"/>
              </w:rPr>
            </w:pPr>
            <w:r w:rsidRPr="00451291">
              <w:rPr>
                <w:rFonts w:cs="Times New Roman"/>
                <w:b/>
                <w:bCs/>
                <w:szCs w:val="24"/>
              </w:rPr>
              <w:t>Noa, Or</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Noa gas field owned by Yam Tethys. Not developed yet.</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There two wells on two different blocks: Noa and Noa South</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Contingent resources about 3.5 BCM (Low Estimation)</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Distance between Mari B fixed platform and Noa field about 10 km</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 xml:space="preserve">Or gas field owned by </w:t>
            </w:r>
            <w:proofErr w:type="spellStart"/>
            <w:r w:rsidRPr="00451291">
              <w:rPr>
                <w:rFonts w:cs="Times New Roman"/>
                <w:szCs w:val="24"/>
              </w:rPr>
              <w:t>Isramco</w:t>
            </w:r>
            <w:proofErr w:type="spellEnd"/>
            <w:r w:rsidRPr="00451291">
              <w:rPr>
                <w:rFonts w:cs="Times New Roman"/>
                <w:szCs w:val="24"/>
              </w:rPr>
              <w:t xml:space="preserve"> Group. Estimate contingent resources about 1 BCM. Was drilled one well. Or field is placing very close to Noa and Mari B</w:t>
            </w:r>
          </w:p>
          <w:p w:rsidR="0075798E" w:rsidRPr="00451291" w:rsidRDefault="0075798E" w:rsidP="0075798E">
            <w:pPr>
              <w:pStyle w:val="af"/>
              <w:numPr>
                <w:ilvl w:val="1"/>
                <w:numId w:val="20"/>
              </w:numPr>
              <w:bidi w:val="0"/>
              <w:jc w:val="both"/>
              <w:rPr>
                <w:rFonts w:cs="Times New Roman"/>
                <w:b/>
                <w:bCs/>
                <w:szCs w:val="24"/>
              </w:rPr>
            </w:pPr>
            <w:r w:rsidRPr="00451291">
              <w:rPr>
                <w:rFonts w:cs="Times New Roman"/>
                <w:b/>
                <w:bCs/>
                <w:szCs w:val="24"/>
                <w:u w:val="single"/>
              </w:rPr>
              <w:t xml:space="preserve">Tamar, </w:t>
            </w:r>
            <w:proofErr w:type="spellStart"/>
            <w:r w:rsidRPr="00451291">
              <w:rPr>
                <w:rFonts w:cs="Times New Roman"/>
                <w:b/>
                <w:bCs/>
                <w:szCs w:val="24"/>
                <w:u w:val="single"/>
              </w:rPr>
              <w:t>Dalit</w:t>
            </w:r>
            <w:proofErr w:type="spellEnd"/>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 xml:space="preserve">Tamar and </w:t>
            </w:r>
            <w:proofErr w:type="spellStart"/>
            <w:r w:rsidRPr="00451291">
              <w:rPr>
                <w:rFonts w:cs="Times New Roman"/>
                <w:szCs w:val="24"/>
              </w:rPr>
              <w:t>Dalit</w:t>
            </w:r>
            <w:proofErr w:type="spellEnd"/>
            <w:r w:rsidRPr="00451291">
              <w:rPr>
                <w:rFonts w:cs="Times New Roman"/>
                <w:szCs w:val="24"/>
              </w:rPr>
              <w:t xml:space="preserve"> gas fields owned by Tamar Group (Noble Energy Mediterranean, </w:t>
            </w:r>
            <w:proofErr w:type="spellStart"/>
            <w:r w:rsidRPr="00451291">
              <w:rPr>
                <w:rFonts w:cs="Times New Roman"/>
                <w:szCs w:val="24"/>
              </w:rPr>
              <w:t>Delek</w:t>
            </w:r>
            <w:proofErr w:type="spellEnd"/>
            <w:r w:rsidRPr="00451291">
              <w:rPr>
                <w:rFonts w:cs="Times New Roman"/>
                <w:szCs w:val="24"/>
              </w:rPr>
              <w:t xml:space="preserve"> Energy, Avner Oil and Gas Exploration and </w:t>
            </w:r>
            <w:proofErr w:type="spellStart"/>
            <w:r w:rsidRPr="00451291">
              <w:rPr>
                <w:rFonts w:cs="Times New Roman"/>
                <w:szCs w:val="24"/>
              </w:rPr>
              <w:t>Isramco</w:t>
            </w:r>
            <w:proofErr w:type="spellEnd"/>
            <w:r w:rsidRPr="00451291">
              <w:rPr>
                <w:rFonts w:cs="Times New Roman"/>
                <w:szCs w:val="24"/>
              </w:rPr>
              <w:t xml:space="preserve"> Inc). </w:t>
            </w:r>
            <w:r w:rsidRPr="00451291">
              <w:rPr>
                <w:rFonts w:cs="Times New Roman"/>
                <w:szCs w:val="24"/>
              </w:rPr>
              <w:lastRenderedPageBreak/>
              <w:t>Not developed yet.</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On this field were drilled two wells, which have discovered gas field with Contingent Reserves about 185 BCM (recoverable).</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Conceptual Development Plan (CDP) was submitted and is awaiting approval</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Performance of development plan will begin in the second quarter of 2011.</w:t>
            </w:r>
          </w:p>
          <w:p w:rsidR="0075798E" w:rsidRPr="00451291" w:rsidRDefault="0075798E" w:rsidP="0075798E">
            <w:pPr>
              <w:pStyle w:val="af"/>
              <w:numPr>
                <w:ilvl w:val="2"/>
                <w:numId w:val="20"/>
              </w:numPr>
              <w:bidi w:val="0"/>
              <w:jc w:val="both"/>
              <w:rPr>
                <w:rFonts w:cs="Times New Roman"/>
                <w:b/>
                <w:bCs/>
                <w:szCs w:val="24"/>
              </w:rPr>
            </w:pPr>
            <w:r w:rsidRPr="00451291">
              <w:rPr>
                <w:rFonts w:cs="Times New Roman"/>
                <w:szCs w:val="24"/>
              </w:rPr>
              <w:t xml:space="preserve">On </w:t>
            </w:r>
            <w:proofErr w:type="spellStart"/>
            <w:r w:rsidRPr="00451291">
              <w:rPr>
                <w:rFonts w:cs="Times New Roman"/>
                <w:szCs w:val="24"/>
              </w:rPr>
              <w:t>Dalit</w:t>
            </w:r>
            <w:proofErr w:type="spellEnd"/>
            <w:r w:rsidRPr="00451291">
              <w:rPr>
                <w:rFonts w:cs="Times New Roman"/>
                <w:szCs w:val="24"/>
              </w:rPr>
              <w:t xml:space="preserve"> gas field was drilled one well. Contingent Reserves estimated as 6 BCM.</w:t>
            </w:r>
          </w:p>
          <w:p w:rsidR="0075798E" w:rsidRPr="00451291" w:rsidRDefault="0075798E" w:rsidP="00F26410">
            <w:pPr>
              <w:bidi w:val="0"/>
              <w:ind w:left="360"/>
              <w:jc w:val="both"/>
              <w:rPr>
                <w:rFonts w:cs="Times New Roman"/>
                <w:b/>
                <w:bCs/>
                <w:szCs w:val="24"/>
              </w:rPr>
            </w:pPr>
          </w:p>
          <w:p w:rsidR="0075798E" w:rsidRPr="00451291" w:rsidRDefault="0075798E" w:rsidP="0075798E">
            <w:pPr>
              <w:pStyle w:val="af"/>
              <w:numPr>
                <w:ilvl w:val="1"/>
                <w:numId w:val="20"/>
              </w:numPr>
              <w:bidi w:val="0"/>
              <w:jc w:val="both"/>
              <w:rPr>
                <w:rFonts w:cs="Times New Roman"/>
                <w:b/>
                <w:bCs/>
                <w:szCs w:val="24"/>
                <w:u w:val="single"/>
              </w:rPr>
            </w:pPr>
            <w:r w:rsidRPr="00451291">
              <w:rPr>
                <w:rFonts w:cs="Times New Roman"/>
                <w:b/>
                <w:bCs/>
                <w:szCs w:val="24"/>
                <w:u w:val="single"/>
              </w:rPr>
              <w:t>Leviathan</w:t>
            </w:r>
          </w:p>
          <w:p w:rsidR="0075798E" w:rsidRPr="00451291" w:rsidRDefault="0075798E" w:rsidP="0075798E">
            <w:pPr>
              <w:pStyle w:val="af"/>
              <w:numPr>
                <w:ilvl w:val="2"/>
                <w:numId w:val="20"/>
              </w:numPr>
              <w:bidi w:val="0"/>
              <w:jc w:val="both"/>
              <w:rPr>
                <w:rFonts w:cs="Times New Roman"/>
                <w:b/>
                <w:bCs/>
                <w:szCs w:val="24"/>
                <w:u w:val="single"/>
              </w:rPr>
            </w:pPr>
            <w:r w:rsidRPr="00451291">
              <w:rPr>
                <w:rFonts w:cs="Times New Roman"/>
                <w:szCs w:val="24"/>
              </w:rPr>
              <w:t xml:space="preserve">Leviathan Gas field belong to Leviathan Group (Noble Energy Mediterranean, </w:t>
            </w:r>
            <w:proofErr w:type="spellStart"/>
            <w:r w:rsidRPr="00451291">
              <w:rPr>
                <w:rFonts w:cs="Times New Roman"/>
                <w:szCs w:val="24"/>
              </w:rPr>
              <w:t>Delek</w:t>
            </w:r>
            <w:proofErr w:type="spellEnd"/>
            <w:r w:rsidRPr="00451291">
              <w:rPr>
                <w:rFonts w:cs="Times New Roman"/>
                <w:szCs w:val="24"/>
              </w:rPr>
              <w:t xml:space="preserve"> Energy, Avner and Ratio). </w:t>
            </w:r>
            <w:r>
              <w:rPr>
                <w:rFonts w:cs="Times New Roman"/>
                <w:szCs w:val="24"/>
              </w:rPr>
              <w:t>1 well was drilled and significant gas resources were discovered</w:t>
            </w:r>
            <w:r w:rsidRPr="00451291">
              <w:rPr>
                <w:rFonts w:cs="Times New Roman"/>
                <w:szCs w:val="24"/>
              </w:rPr>
              <w:t>.</w:t>
            </w:r>
          </w:p>
          <w:p w:rsidR="0075798E" w:rsidRPr="00451291" w:rsidRDefault="0075798E" w:rsidP="0075798E">
            <w:pPr>
              <w:pStyle w:val="af"/>
              <w:numPr>
                <w:ilvl w:val="2"/>
                <w:numId w:val="20"/>
              </w:numPr>
              <w:bidi w:val="0"/>
              <w:jc w:val="both"/>
              <w:rPr>
                <w:rFonts w:cs="Times New Roman"/>
                <w:b/>
                <w:bCs/>
                <w:szCs w:val="24"/>
                <w:u w:val="single"/>
              </w:rPr>
            </w:pPr>
            <w:r w:rsidRPr="00451291">
              <w:rPr>
                <w:rFonts w:cs="Times New Roman"/>
                <w:szCs w:val="24"/>
              </w:rPr>
              <w:t>Estimation of gas resources was performed on base of logs and pressure measurement. No production tests have performed yet.</w:t>
            </w:r>
          </w:p>
          <w:p w:rsidR="0075798E" w:rsidRPr="00451291" w:rsidRDefault="0075798E" w:rsidP="0075798E">
            <w:pPr>
              <w:pStyle w:val="af"/>
              <w:numPr>
                <w:ilvl w:val="2"/>
                <w:numId w:val="20"/>
              </w:numPr>
              <w:bidi w:val="0"/>
              <w:jc w:val="both"/>
              <w:rPr>
                <w:rFonts w:cs="Times New Roman"/>
                <w:b/>
                <w:bCs/>
                <w:szCs w:val="24"/>
                <w:u w:val="single"/>
              </w:rPr>
            </w:pPr>
            <w:r w:rsidRPr="00451291">
              <w:rPr>
                <w:rFonts w:cs="Times New Roman"/>
                <w:szCs w:val="24"/>
              </w:rPr>
              <w:t>According the PRMS-SPE (Petroleum Resources Management System-Society Petroleum Engineers) standards, estimated contingent resources are about 265 BCM.</w:t>
            </w:r>
          </w:p>
          <w:p w:rsidR="0075798E" w:rsidRPr="00451291" w:rsidRDefault="0075798E" w:rsidP="0075798E">
            <w:pPr>
              <w:pStyle w:val="af"/>
              <w:numPr>
                <w:ilvl w:val="2"/>
                <w:numId w:val="20"/>
              </w:numPr>
              <w:bidi w:val="0"/>
              <w:jc w:val="both"/>
              <w:rPr>
                <w:rFonts w:cs="Times New Roman"/>
                <w:b/>
                <w:bCs/>
                <w:szCs w:val="24"/>
                <w:u w:val="single"/>
              </w:rPr>
            </w:pPr>
            <w:r w:rsidRPr="00451291">
              <w:rPr>
                <w:rFonts w:cs="Times New Roman"/>
                <w:szCs w:val="24"/>
              </w:rPr>
              <w:t>Leviathan Group is now performing   appraisal well – Leviathan-2</w:t>
            </w:r>
          </w:p>
          <w:p w:rsidR="0075798E" w:rsidRPr="00451291" w:rsidRDefault="0075798E" w:rsidP="0075798E">
            <w:pPr>
              <w:pStyle w:val="af"/>
              <w:numPr>
                <w:ilvl w:val="2"/>
                <w:numId w:val="20"/>
              </w:numPr>
              <w:bidi w:val="0"/>
              <w:jc w:val="both"/>
              <w:rPr>
                <w:rFonts w:cs="Times New Roman"/>
                <w:szCs w:val="24"/>
              </w:rPr>
            </w:pPr>
            <w:r w:rsidRPr="00451291">
              <w:rPr>
                <w:rFonts w:cs="Times New Roman"/>
                <w:szCs w:val="24"/>
              </w:rPr>
              <w:t>Excluding of gas formations: Leviathan group is trying to drill an extra deep well on an crude oil targets (6200 m and 7200 m)</w:t>
            </w:r>
          </w:p>
          <w:p w:rsidR="0075798E" w:rsidRPr="00451291" w:rsidRDefault="0075798E" w:rsidP="0075798E">
            <w:pPr>
              <w:pStyle w:val="af"/>
              <w:numPr>
                <w:ilvl w:val="0"/>
                <w:numId w:val="20"/>
              </w:numPr>
              <w:bidi w:val="0"/>
              <w:jc w:val="both"/>
              <w:rPr>
                <w:rFonts w:cs="Times New Roman"/>
                <w:b/>
                <w:bCs/>
                <w:szCs w:val="24"/>
              </w:rPr>
            </w:pPr>
            <w:r w:rsidRPr="00451291">
              <w:rPr>
                <w:rFonts w:cs="Times New Roman"/>
                <w:b/>
                <w:bCs/>
                <w:szCs w:val="24"/>
              </w:rPr>
              <w:t>Subsea installation and FEED:</w:t>
            </w:r>
          </w:p>
          <w:p w:rsidR="0075798E" w:rsidRPr="00451291" w:rsidRDefault="0075798E" w:rsidP="00F26410">
            <w:pPr>
              <w:bidi w:val="0"/>
              <w:jc w:val="both"/>
              <w:rPr>
                <w:rFonts w:cs="Times New Roman"/>
                <w:szCs w:val="24"/>
              </w:rPr>
            </w:pPr>
            <w:r w:rsidRPr="00451291">
              <w:rPr>
                <w:rFonts w:cs="Times New Roman"/>
                <w:szCs w:val="24"/>
              </w:rPr>
              <w:t>In Israel there are two types of field installation: (</w:t>
            </w:r>
            <w:proofErr w:type="spellStart"/>
            <w:r w:rsidRPr="00451291">
              <w:rPr>
                <w:rFonts w:cs="Times New Roman"/>
                <w:szCs w:val="24"/>
              </w:rPr>
              <w:t>i</w:t>
            </w:r>
            <w:proofErr w:type="spellEnd"/>
            <w:r w:rsidRPr="00451291">
              <w:rPr>
                <w:rFonts w:cs="Times New Roman"/>
                <w:szCs w:val="24"/>
              </w:rPr>
              <w:t>) Fixed platform and (ii) subsea installations. Groups of companies already installed fixed Mary B Platform with maximum daily rate about 600 MMCF and they are planning to install second fixed platform Tamar (1.5 km West-North from Mary) with maximum daily rate 1,200 MMCF. But the main parts of installations will be in a distance of 150 km from a shore with a water depth about 1,700 m. Subsea installations include wellheads, manifolds, jumpers, umbilical, pipelines and etc.</w:t>
            </w:r>
          </w:p>
          <w:p w:rsidR="0075798E" w:rsidRPr="00451291" w:rsidRDefault="0075798E" w:rsidP="0075798E">
            <w:pPr>
              <w:pStyle w:val="af"/>
              <w:numPr>
                <w:ilvl w:val="0"/>
                <w:numId w:val="20"/>
              </w:numPr>
              <w:bidi w:val="0"/>
              <w:jc w:val="both"/>
              <w:rPr>
                <w:rFonts w:cs="Times New Roman"/>
                <w:b/>
                <w:bCs/>
                <w:szCs w:val="24"/>
              </w:rPr>
            </w:pPr>
            <w:r w:rsidRPr="00451291">
              <w:rPr>
                <w:rFonts w:cs="Times New Roman"/>
                <w:b/>
                <w:bCs/>
                <w:szCs w:val="24"/>
              </w:rPr>
              <w:t>Additional projects:</w:t>
            </w:r>
          </w:p>
          <w:p w:rsidR="0075798E" w:rsidRPr="00451291" w:rsidRDefault="0075798E" w:rsidP="0075798E">
            <w:pPr>
              <w:pStyle w:val="af"/>
              <w:numPr>
                <w:ilvl w:val="1"/>
                <w:numId w:val="20"/>
              </w:numPr>
              <w:bidi w:val="0"/>
              <w:jc w:val="both"/>
              <w:rPr>
                <w:rFonts w:cs="Times New Roman"/>
                <w:b/>
                <w:bCs/>
                <w:szCs w:val="24"/>
              </w:rPr>
            </w:pPr>
            <w:r w:rsidRPr="00451291">
              <w:rPr>
                <w:rFonts w:cs="Times New Roman"/>
                <w:szCs w:val="24"/>
              </w:rPr>
              <w:t xml:space="preserve">A group of perspective structures around Tamar, </w:t>
            </w:r>
            <w:proofErr w:type="spellStart"/>
            <w:r w:rsidRPr="00451291">
              <w:rPr>
                <w:rFonts w:cs="Times New Roman"/>
                <w:szCs w:val="24"/>
              </w:rPr>
              <w:t>Dalit</w:t>
            </w:r>
            <w:proofErr w:type="spellEnd"/>
            <w:r w:rsidRPr="00451291">
              <w:rPr>
                <w:rFonts w:cs="Times New Roman"/>
                <w:szCs w:val="24"/>
              </w:rPr>
              <w:t xml:space="preserve"> and Leviathan fields invent in the exploration stage. In two next years, 10 new wells are expected. Some of them will de development wells, but others will be exploration wells.</w:t>
            </w:r>
          </w:p>
          <w:p w:rsidR="0075798E" w:rsidRPr="00451291" w:rsidRDefault="0075798E" w:rsidP="0075798E">
            <w:pPr>
              <w:pStyle w:val="af"/>
              <w:numPr>
                <w:ilvl w:val="1"/>
                <w:numId w:val="20"/>
              </w:numPr>
              <w:bidi w:val="0"/>
              <w:jc w:val="both"/>
              <w:rPr>
                <w:rFonts w:cs="Times New Roman"/>
                <w:b/>
                <w:bCs/>
                <w:szCs w:val="24"/>
              </w:rPr>
            </w:pPr>
            <w:r w:rsidRPr="00451291">
              <w:rPr>
                <w:rFonts w:cs="Times New Roman"/>
                <w:szCs w:val="24"/>
              </w:rPr>
              <w:t>Onshore new oil field: This field was discovered in a last year. The field is characterized by very poor geological and geophysical parameters: low permeability, low porosity. It is a natural fracturing field with a high Gas-Oil ratio.</w:t>
            </w:r>
          </w:p>
          <w:p w:rsidR="0075798E" w:rsidRPr="00451291" w:rsidRDefault="0075798E" w:rsidP="0075798E">
            <w:pPr>
              <w:pStyle w:val="af"/>
              <w:numPr>
                <w:ilvl w:val="1"/>
                <w:numId w:val="20"/>
              </w:numPr>
              <w:bidi w:val="0"/>
              <w:jc w:val="both"/>
              <w:rPr>
                <w:rFonts w:cs="Times New Roman"/>
                <w:b/>
                <w:bCs/>
                <w:szCs w:val="24"/>
              </w:rPr>
            </w:pPr>
            <w:r w:rsidRPr="00451291">
              <w:rPr>
                <w:rFonts w:cs="Times New Roman"/>
                <w:szCs w:val="24"/>
              </w:rPr>
              <w:t xml:space="preserve">Depleted oil field </w:t>
            </w:r>
            <w:proofErr w:type="spellStart"/>
            <w:r w:rsidRPr="00451291">
              <w:rPr>
                <w:rFonts w:cs="Times New Roman"/>
                <w:szCs w:val="24"/>
              </w:rPr>
              <w:t>Helez-Kokhav-Brur</w:t>
            </w:r>
            <w:proofErr w:type="spellEnd"/>
            <w:r w:rsidRPr="00451291">
              <w:rPr>
                <w:rFonts w:cs="Times New Roman"/>
                <w:szCs w:val="24"/>
              </w:rPr>
              <w:t>. Company which has a license should perform secondary or tertiary EOR methods</w:t>
            </w:r>
          </w:p>
          <w:p w:rsidR="0075798E" w:rsidRPr="00451291" w:rsidRDefault="0075798E" w:rsidP="0075798E">
            <w:pPr>
              <w:pStyle w:val="af"/>
              <w:numPr>
                <w:ilvl w:val="1"/>
                <w:numId w:val="20"/>
              </w:numPr>
              <w:bidi w:val="0"/>
              <w:jc w:val="both"/>
              <w:rPr>
                <w:rFonts w:cs="Times New Roman"/>
                <w:szCs w:val="24"/>
              </w:rPr>
            </w:pPr>
            <w:r w:rsidRPr="00451291">
              <w:rPr>
                <w:rFonts w:cs="Times New Roman"/>
                <w:szCs w:val="24"/>
              </w:rPr>
              <w:t xml:space="preserve">Underground Gas Storages. Our country has not absolutely gas storages. This position we can cal as </w:t>
            </w:r>
            <w:proofErr w:type="gramStart"/>
            <w:r w:rsidRPr="00451291">
              <w:rPr>
                <w:rFonts w:cs="Times New Roman"/>
                <w:szCs w:val="24"/>
              </w:rPr>
              <w:t>un</w:t>
            </w:r>
            <w:proofErr w:type="gramEnd"/>
            <w:r w:rsidRPr="00451291">
              <w:rPr>
                <w:rFonts w:cs="Times New Roman"/>
                <w:szCs w:val="24"/>
              </w:rPr>
              <w:t xml:space="preserve"> secure. </w:t>
            </w:r>
          </w:p>
          <w:p w:rsidR="0075798E" w:rsidRPr="00451291" w:rsidRDefault="0075798E" w:rsidP="0075798E">
            <w:pPr>
              <w:pStyle w:val="af"/>
              <w:numPr>
                <w:ilvl w:val="1"/>
                <w:numId w:val="20"/>
              </w:numPr>
              <w:bidi w:val="0"/>
              <w:jc w:val="both"/>
              <w:rPr>
                <w:rFonts w:cs="Times New Roman"/>
                <w:szCs w:val="24"/>
              </w:rPr>
            </w:pPr>
            <w:r w:rsidRPr="00451291">
              <w:rPr>
                <w:rFonts w:cs="Times New Roman"/>
                <w:szCs w:val="24"/>
              </w:rPr>
              <w:t xml:space="preserve">Any project according requirements of the </w:t>
            </w:r>
            <w:proofErr w:type="gramStart"/>
            <w:r w:rsidRPr="00451291">
              <w:rPr>
                <w:rFonts w:cs="Times New Roman"/>
                <w:szCs w:val="24"/>
              </w:rPr>
              <w:t>PC .</w:t>
            </w:r>
            <w:proofErr w:type="gramEnd"/>
          </w:p>
          <w:p w:rsidR="0075798E" w:rsidRPr="00451291" w:rsidRDefault="0075798E" w:rsidP="00F26410">
            <w:pPr>
              <w:pStyle w:val="af"/>
              <w:bidi w:val="0"/>
              <w:ind w:left="900"/>
              <w:jc w:val="both"/>
              <w:rPr>
                <w:rFonts w:cs="Times New Roman"/>
                <w:b/>
                <w:bCs/>
                <w:szCs w:val="24"/>
              </w:rPr>
            </w:pPr>
          </w:p>
          <w:p w:rsidR="0075798E" w:rsidRPr="00451291" w:rsidRDefault="0075798E" w:rsidP="00F26410">
            <w:pPr>
              <w:bidi w:val="0"/>
              <w:jc w:val="both"/>
              <w:rPr>
                <w:rFonts w:cs="Times New Roman"/>
                <w:b/>
                <w:bCs/>
                <w:szCs w:val="24"/>
              </w:rPr>
            </w:pPr>
            <w:r w:rsidRPr="00451291">
              <w:rPr>
                <w:rFonts w:cs="Times New Roman"/>
                <w:b/>
                <w:bCs/>
                <w:szCs w:val="24"/>
              </w:rPr>
              <w:t>Description of the work to be carried out by the Supplier:</w:t>
            </w:r>
          </w:p>
          <w:p w:rsidR="0075798E" w:rsidRPr="00451291" w:rsidRDefault="0075798E" w:rsidP="00F26410">
            <w:pPr>
              <w:bidi w:val="0"/>
              <w:jc w:val="both"/>
              <w:rPr>
                <w:rFonts w:cs="Times New Roman"/>
                <w:b/>
                <w:bCs/>
                <w:szCs w:val="24"/>
              </w:rPr>
            </w:pPr>
          </w:p>
          <w:p w:rsidR="0075798E" w:rsidRPr="00451291" w:rsidRDefault="0075798E" w:rsidP="0075798E">
            <w:pPr>
              <w:pStyle w:val="af"/>
              <w:numPr>
                <w:ilvl w:val="0"/>
                <w:numId w:val="21"/>
              </w:numPr>
              <w:bidi w:val="0"/>
              <w:jc w:val="both"/>
              <w:rPr>
                <w:rFonts w:cs="Times New Roman"/>
                <w:szCs w:val="24"/>
              </w:rPr>
            </w:pPr>
            <w:r w:rsidRPr="00451291">
              <w:rPr>
                <w:rFonts w:cs="Times New Roman"/>
                <w:szCs w:val="24"/>
              </w:rPr>
              <w:t>The work will be carried out in accordance with the provisions of the Law, regulations, orders, NOP (TAMA) provisions and in accordance with any law.</w:t>
            </w:r>
          </w:p>
          <w:p w:rsidR="0075798E" w:rsidRPr="00451291" w:rsidRDefault="0075798E" w:rsidP="0075798E">
            <w:pPr>
              <w:pStyle w:val="af"/>
              <w:numPr>
                <w:ilvl w:val="0"/>
                <w:numId w:val="21"/>
              </w:numPr>
              <w:bidi w:val="0"/>
              <w:jc w:val="both"/>
              <w:rPr>
                <w:rFonts w:cs="Times New Roman"/>
                <w:szCs w:val="24"/>
              </w:rPr>
            </w:pPr>
            <w:r w:rsidRPr="00451291">
              <w:rPr>
                <w:rFonts w:cs="Times New Roman"/>
                <w:szCs w:val="24"/>
              </w:rPr>
              <w:t>On the first day of work of each calendar month, the Supplier will submit to the PC a work plan for its experts for the following month. Project Manager or Leading International Expert (hereinafter “person in charge”)</w:t>
            </w:r>
            <w:r w:rsidRPr="00451291">
              <w:rPr>
                <w:rFonts w:cs="Times New Roman"/>
                <w:b/>
                <w:bCs/>
                <w:i/>
                <w:iCs/>
                <w:szCs w:val="24"/>
              </w:rPr>
              <w:t xml:space="preserve"> </w:t>
            </w:r>
            <w:r w:rsidRPr="00451291">
              <w:rPr>
                <w:rFonts w:cs="Times New Roman"/>
                <w:szCs w:val="24"/>
              </w:rPr>
              <w:t xml:space="preserve">will approve the plan within 7 working days. The employment of the experts during the following month as aforementioned will be with the approval of </w:t>
            </w:r>
            <w:r w:rsidRPr="0088431C">
              <w:rPr>
                <w:rFonts w:cs="Times New Roman"/>
                <w:szCs w:val="24"/>
              </w:rPr>
              <w:t>the person in charge</w:t>
            </w:r>
            <w:r w:rsidRPr="00451291">
              <w:rPr>
                <w:rFonts w:cs="Times New Roman"/>
                <w:szCs w:val="24"/>
              </w:rPr>
              <w:t>.</w:t>
            </w:r>
          </w:p>
          <w:p w:rsidR="0075798E" w:rsidRPr="00451291" w:rsidRDefault="0075798E" w:rsidP="0075798E">
            <w:pPr>
              <w:pStyle w:val="af"/>
              <w:numPr>
                <w:ilvl w:val="0"/>
                <w:numId w:val="21"/>
              </w:numPr>
              <w:bidi w:val="0"/>
              <w:jc w:val="both"/>
              <w:rPr>
                <w:rFonts w:cs="Times New Roman"/>
                <w:szCs w:val="24"/>
                <w:u w:val="single"/>
              </w:rPr>
            </w:pPr>
            <w:r w:rsidRPr="00451291">
              <w:rPr>
                <w:rFonts w:cs="Times New Roman"/>
                <w:szCs w:val="24"/>
                <w:u w:val="single"/>
              </w:rPr>
              <w:t>The Supplier’s work will include:</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lastRenderedPageBreak/>
              <w:t>Engineering regulatory safety monitoring and supervision over the construction, operation, maintenance and emergency times’ operations of the petroleum licenses holders. The work will be carried out in  Israel</w:t>
            </w:r>
            <w:r w:rsidRPr="00451291">
              <w:rPr>
                <w:rFonts w:cs="Times New Roman"/>
                <w:b/>
                <w:bCs/>
                <w:i/>
                <w:iCs/>
                <w:szCs w:val="24"/>
              </w:rPr>
              <w:t xml:space="preserve"> </w:t>
            </w:r>
            <w:r w:rsidRPr="00451291">
              <w:rPr>
                <w:rFonts w:cs="Times New Roman"/>
                <w:szCs w:val="24"/>
              </w:rPr>
              <w:t>and abroad, including monitoring of the production of the equipment, participation in tests, commissioning tests, visits to the construction site, monitoring of the operations of the maintenance and of the emergency times’ operations including participating in emergency exercises,  control and supervision, etc.</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 xml:space="preserve">Examining and approving the specifications, the operational procedures, maintenance and emergency times’ operations, preparation of visitation reports, writing of audits, </w:t>
            </w:r>
            <w:proofErr w:type="gramStart"/>
            <w:r w:rsidRPr="00451291">
              <w:rPr>
                <w:rFonts w:cs="Times New Roman"/>
                <w:szCs w:val="24"/>
              </w:rPr>
              <w:t>participation</w:t>
            </w:r>
            <w:proofErr w:type="gramEnd"/>
            <w:r w:rsidRPr="00451291">
              <w:rPr>
                <w:rFonts w:cs="Times New Roman"/>
                <w:szCs w:val="24"/>
              </w:rPr>
              <w:t xml:space="preserve"> in discussions with the PC and with petroleum license holders with the approval and at the instructions of the PC.</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Participation in enquiry committees regarding E&amp;P.</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Preparation of technical assessment reports, safety reports in matters relating to standards and in any other matter in the E&amp;P sphere as requested by the PC.</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Examining and approving requests for approval and commissioning.</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Providing consultancy services and preparing instructions for petroleum license holders as requested by the PC.</w:t>
            </w:r>
          </w:p>
          <w:p w:rsidR="0075798E" w:rsidRPr="00451291" w:rsidRDefault="0075798E" w:rsidP="0075798E">
            <w:pPr>
              <w:pStyle w:val="af"/>
              <w:numPr>
                <w:ilvl w:val="0"/>
                <w:numId w:val="21"/>
              </w:numPr>
              <w:bidi w:val="0"/>
              <w:jc w:val="both"/>
              <w:rPr>
                <w:rFonts w:cs="Times New Roman"/>
                <w:b/>
                <w:bCs/>
                <w:szCs w:val="24"/>
              </w:rPr>
            </w:pPr>
            <w:r w:rsidRPr="00451291">
              <w:rPr>
                <w:rFonts w:cs="Times New Roman"/>
                <w:b/>
                <w:bCs/>
                <w:szCs w:val="24"/>
              </w:rPr>
              <w:t>Work of the Professional Team</w:t>
            </w:r>
            <w:r>
              <w:rPr>
                <w:rFonts w:cs="Times New Roman"/>
                <w:b/>
                <w:bCs/>
                <w:szCs w:val="24"/>
              </w:rPr>
              <w:t xml:space="preserve"> Leaders</w:t>
            </w:r>
            <w:r w:rsidRPr="00451291">
              <w:rPr>
                <w:rFonts w:cs="Times New Roman"/>
                <w:b/>
                <w:bCs/>
                <w:szCs w:val="24"/>
              </w:rPr>
              <w:t>:</w:t>
            </w:r>
          </w:p>
          <w:p w:rsidR="0075798E" w:rsidRPr="00451291" w:rsidRDefault="0075798E" w:rsidP="0075798E">
            <w:pPr>
              <w:pStyle w:val="af"/>
              <w:numPr>
                <w:ilvl w:val="1"/>
                <w:numId w:val="21"/>
              </w:numPr>
              <w:bidi w:val="0"/>
              <w:jc w:val="both"/>
              <w:rPr>
                <w:rFonts w:cs="Times New Roman"/>
                <w:b/>
                <w:bCs/>
                <w:szCs w:val="24"/>
              </w:rPr>
            </w:pPr>
            <w:r w:rsidRPr="00451291">
              <w:rPr>
                <w:rFonts w:cs="Times New Roman"/>
                <w:b/>
                <w:bCs/>
                <w:szCs w:val="24"/>
              </w:rPr>
              <w:t>Project Manager</w:t>
            </w:r>
          </w:p>
          <w:p w:rsidR="0075798E" w:rsidRPr="00451291" w:rsidRDefault="0075798E" w:rsidP="00F26410">
            <w:pPr>
              <w:pStyle w:val="af"/>
              <w:bidi w:val="0"/>
              <w:jc w:val="both"/>
              <w:rPr>
                <w:rFonts w:cs="Times New Roman"/>
                <w:szCs w:val="24"/>
              </w:rPr>
            </w:pPr>
            <w:r w:rsidRPr="00451291">
              <w:rPr>
                <w:rFonts w:cs="Times New Roman"/>
                <w:szCs w:val="24"/>
              </w:rPr>
              <w:t xml:space="preserve">He will be responsible for coordinating the company’s work vis-à-vis the PC, responsible for the auxiliary services, for keeping the records, preparing the professional reports, will participate in the meetings with the PC, will manage the company’s work in all the spheres, the different commissioning tests, including the FAT tests at the producer’s factory, examination of the specifications, the procedures and plans, examination of requests and commissioning approval. He will </w:t>
            </w:r>
            <w:r w:rsidRPr="00451291">
              <w:rPr>
                <w:rFonts w:cs="Times New Roman"/>
                <w:szCs w:val="24"/>
                <w:highlight w:val="yellow"/>
              </w:rPr>
              <w:t xml:space="preserve">  </w:t>
            </w:r>
            <w:proofErr w:type="gramStart"/>
            <w:r w:rsidRPr="0088431C">
              <w:rPr>
                <w:rFonts w:cs="Times New Roman"/>
                <w:szCs w:val="24"/>
              </w:rPr>
              <w:t>compile  the</w:t>
            </w:r>
            <w:proofErr w:type="gramEnd"/>
            <w:r w:rsidRPr="0088431C">
              <w:rPr>
                <w:rFonts w:cs="Times New Roman"/>
                <w:szCs w:val="24"/>
              </w:rPr>
              <w:t xml:space="preserve"> monitoring operations for the petroleum operations</w:t>
            </w:r>
            <w:r w:rsidRPr="0088431C">
              <w:rPr>
                <w:rFonts w:cs="Times New Roman"/>
                <w:b/>
                <w:bCs/>
                <w:i/>
                <w:iCs/>
                <w:szCs w:val="24"/>
              </w:rPr>
              <w:t xml:space="preserve">  </w:t>
            </w:r>
            <w:r w:rsidRPr="00451291">
              <w:rPr>
                <w:rFonts w:cs="Times New Roman"/>
                <w:szCs w:val="24"/>
              </w:rPr>
              <w:t xml:space="preserve"> maintenance and emergency times’ operations. He is responsible for the order of submission of the documents and reports including magnetic media, procedures, safekeeping and transfer at the end of the transaction of the whole collection of documents and files to the PC. He will approve together with the leading international expert the flow and commissioning approvals, the reports, etc.</w:t>
            </w:r>
          </w:p>
          <w:p w:rsidR="0075798E" w:rsidRPr="00451291" w:rsidRDefault="0075798E" w:rsidP="0075798E">
            <w:pPr>
              <w:pStyle w:val="af"/>
              <w:numPr>
                <w:ilvl w:val="1"/>
                <w:numId w:val="21"/>
              </w:numPr>
              <w:bidi w:val="0"/>
              <w:jc w:val="both"/>
              <w:rPr>
                <w:rFonts w:cs="Times New Roman"/>
                <w:b/>
                <w:bCs/>
                <w:szCs w:val="24"/>
              </w:rPr>
            </w:pPr>
            <w:r w:rsidRPr="00451291">
              <w:rPr>
                <w:rFonts w:cs="Times New Roman"/>
                <w:b/>
                <w:bCs/>
                <w:szCs w:val="24"/>
              </w:rPr>
              <w:t xml:space="preserve">Leading international expert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He will be responsible for all of the company’s professional operations (together</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 </w:t>
            </w:r>
            <w:r>
              <w:rPr>
                <w:rFonts w:cs="Times New Roman"/>
                <w:szCs w:val="24"/>
              </w:rPr>
              <w:t xml:space="preserve"> </w:t>
            </w:r>
            <w:r w:rsidRPr="00451291">
              <w:rPr>
                <w:rFonts w:cs="Times New Roman"/>
                <w:szCs w:val="24"/>
              </w:rPr>
              <w:t>with the project manager), including the operations of the company’s team of</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 </w:t>
            </w:r>
            <w:r>
              <w:rPr>
                <w:rFonts w:cs="Times New Roman"/>
                <w:szCs w:val="24"/>
              </w:rPr>
              <w:t xml:space="preserve">  </w:t>
            </w:r>
            <w:proofErr w:type="gramStart"/>
            <w:r w:rsidRPr="00451291">
              <w:rPr>
                <w:rFonts w:cs="Times New Roman"/>
                <w:szCs w:val="24"/>
              </w:rPr>
              <w:t>experts</w:t>
            </w:r>
            <w:proofErr w:type="gramEnd"/>
            <w:r w:rsidRPr="00451291">
              <w:rPr>
                <w:rFonts w:cs="Times New Roman"/>
                <w:szCs w:val="24"/>
              </w:rPr>
              <w:t xml:space="preserve">. The expert will submit to the PC a monthly work plan, will examine and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approve together with the project manager the documents, the specifications, the </w:t>
            </w:r>
            <w:r>
              <w:rPr>
                <w:rFonts w:cs="Times New Roman"/>
                <w:szCs w:val="24"/>
              </w:rPr>
              <w:t xml:space="preserve">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procedures, etc., such as the implementation specifications, the test</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 </w:t>
            </w:r>
            <w:r>
              <w:rPr>
                <w:rFonts w:cs="Times New Roman"/>
                <w:szCs w:val="24"/>
              </w:rPr>
              <w:t xml:space="preserve">   </w:t>
            </w:r>
            <w:r w:rsidRPr="00451291">
              <w:rPr>
                <w:rFonts w:cs="Times New Roman"/>
                <w:szCs w:val="24"/>
              </w:rPr>
              <w:t xml:space="preserve">documents/reports, commissioning approval requests, the operational, maintenance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and emergency plans etc, will participate in the discussions with the PC, will </w:t>
            </w:r>
            <w:r>
              <w:rPr>
                <w:rFonts w:cs="Times New Roman"/>
                <w:szCs w:val="24"/>
              </w:rPr>
              <w:t xml:space="preserve">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monitor</w:t>
            </w:r>
            <w:r>
              <w:rPr>
                <w:rFonts w:cs="Times New Roman"/>
                <w:szCs w:val="24"/>
              </w:rPr>
              <w:t xml:space="preserve"> </w:t>
            </w:r>
            <w:r w:rsidRPr="00451291">
              <w:rPr>
                <w:rFonts w:cs="Times New Roman"/>
                <w:szCs w:val="24"/>
              </w:rPr>
              <w:t>the operations of the petroleum license holders and consumers, will carry</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 </w:t>
            </w:r>
            <w:r>
              <w:rPr>
                <w:rFonts w:cs="Times New Roman"/>
                <w:szCs w:val="24"/>
              </w:rPr>
              <w:t xml:space="preserve"> </w:t>
            </w:r>
            <w:r w:rsidRPr="00451291">
              <w:rPr>
                <w:rFonts w:cs="Times New Roman"/>
                <w:szCs w:val="24"/>
              </w:rPr>
              <w:t xml:space="preserve">out construction site visits, will participate and approve the commissioning reports,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will</w:t>
            </w:r>
            <w:r>
              <w:rPr>
                <w:rFonts w:cs="Times New Roman"/>
                <w:szCs w:val="24"/>
              </w:rPr>
              <w:t xml:space="preserve"> </w:t>
            </w:r>
            <w:r w:rsidRPr="00451291">
              <w:rPr>
                <w:rFonts w:cs="Times New Roman"/>
                <w:szCs w:val="24"/>
              </w:rPr>
              <w:t xml:space="preserve">prepare assessments for all technical and safety matters that will be required, </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will</w:t>
            </w:r>
            <w:r>
              <w:rPr>
                <w:rFonts w:cs="Times New Roman"/>
                <w:szCs w:val="24"/>
              </w:rPr>
              <w:t xml:space="preserve"> </w:t>
            </w:r>
            <w:r w:rsidRPr="00451291">
              <w:rPr>
                <w:rFonts w:cs="Times New Roman"/>
                <w:szCs w:val="24"/>
              </w:rPr>
              <w:t xml:space="preserve">participate in enquiry committees on behalf of the PC and other matters that </w:t>
            </w:r>
          </w:p>
          <w:p w:rsidR="0075798E" w:rsidRPr="00451291" w:rsidRDefault="0075798E" w:rsidP="00F26410">
            <w:pPr>
              <w:bidi w:val="0"/>
              <w:jc w:val="both"/>
              <w:rPr>
                <w:rFonts w:cs="Times New Roman"/>
                <w:szCs w:val="24"/>
              </w:rPr>
            </w:pPr>
            <w:r>
              <w:rPr>
                <w:rFonts w:cs="Times New Roman"/>
                <w:szCs w:val="24"/>
              </w:rPr>
              <w:t xml:space="preserve">            </w:t>
            </w:r>
            <w:proofErr w:type="gramStart"/>
            <w:r w:rsidRPr="00451291">
              <w:rPr>
                <w:rFonts w:cs="Times New Roman"/>
                <w:szCs w:val="24"/>
              </w:rPr>
              <w:t>may</w:t>
            </w:r>
            <w:proofErr w:type="gramEnd"/>
            <w:r w:rsidRPr="00451291">
              <w:rPr>
                <w:rFonts w:cs="Times New Roman"/>
                <w:szCs w:val="24"/>
              </w:rPr>
              <w:t xml:space="preserve"> arise and be required during the course of carrying out the project.</w:t>
            </w:r>
          </w:p>
          <w:p w:rsidR="0075798E" w:rsidRDefault="0075798E" w:rsidP="00F26410">
            <w:pPr>
              <w:pStyle w:val="NormalWeb"/>
              <w:spacing w:line="264" w:lineRule="auto"/>
              <w:rPr>
                <w:rFonts w:ascii="Times New Roman" w:hAnsi="Times New Roman" w:cs="Times New Roman"/>
                <w:sz w:val="24"/>
                <w:szCs w:val="24"/>
              </w:rPr>
            </w:pPr>
            <w:r>
              <w:rPr>
                <w:rFonts w:ascii="Times New Roman" w:hAnsi="Times New Roman" w:cs="Times New Roman"/>
                <w:sz w:val="24"/>
                <w:szCs w:val="24"/>
              </w:rPr>
              <w:t xml:space="preserve"> </w:t>
            </w:r>
          </w:p>
          <w:p w:rsidR="0075798E" w:rsidRPr="00451291" w:rsidRDefault="0075798E" w:rsidP="00F26410">
            <w:pPr>
              <w:pStyle w:val="NormalWeb"/>
              <w:spacing w:line="264" w:lineRule="auto"/>
              <w:rPr>
                <w:rFonts w:ascii="Times New Roman" w:hAnsi="Times New Roman" w:cs="Times New Roman"/>
                <w:sz w:val="24"/>
                <w:szCs w:val="24"/>
              </w:rPr>
            </w:pPr>
          </w:p>
          <w:p w:rsidR="0075798E" w:rsidRPr="00451291" w:rsidRDefault="0075798E" w:rsidP="00F26410">
            <w:pPr>
              <w:bidi w:val="0"/>
              <w:jc w:val="both"/>
              <w:rPr>
                <w:rFonts w:cs="Times New Roman"/>
                <w:szCs w:val="24"/>
              </w:rPr>
            </w:pPr>
          </w:p>
          <w:p w:rsidR="0075798E" w:rsidRPr="00451291" w:rsidRDefault="0075798E" w:rsidP="0075798E">
            <w:pPr>
              <w:pStyle w:val="af"/>
              <w:numPr>
                <w:ilvl w:val="0"/>
                <w:numId w:val="21"/>
              </w:numPr>
              <w:bidi w:val="0"/>
              <w:jc w:val="both"/>
              <w:rPr>
                <w:rFonts w:cs="Times New Roman"/>
                <w:b/>
                <w:bCs/>
                <w:szCs w:val="24"/>
              </w:rPr>
            </w:pPr>
            <w:r w:rsidRPr="00451291">
              <w:rPr>
                <w:rFonts w:cs="Times New Roman"/>
                <w:b/>
                <w:bCs/>
                <w:szCs w:val="24"/>
              </w:rPr>
              <w:t>Computerized system to support the work process</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 xml:space="preserve">The Supplier will prepare work procedures for the recording of all the </w:t>
            </w:r>
            <w:r w:rsidRPr="00451291">
              <w:rPr>
                <w:rFonts w:cs="Times New Roman"/>
                <w:szCs w:val="24"/>
              </w:rPr>
              <w:lastRenderedPageBreak/>
              <w:t xml:space="preserve">documentation related to the work, such as correspondence, timetables with the use of project management programs, maps and graphs, aerial photographs, memos, auxiliary documents, remarks, updates, etc. </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 xml:space="preserve">The system will allow for the computerized recording and presentation of every document related </w:t>
            </w:r>
            <w:r w:rsidRPr="00CD4EC2">
              <w:rPr>
                <w:rFonts w:cs="Times New Roman"/>
                <w:szCs w:val="24"/>
              </w:rPr>
              <w:t>to the work: Microsoft</w:t>
            </w:r>
            <w:r w:rsidRPr="00451291">
              <w:rPr>
                <w:rFonts w:cs="Times New Roman"/>
                <w:szCs w:val="24"/>
              </w:rPr>
              <w:t xml:space="preserve"> Office documents (Word, Excel, </w:t>
            </w:r>
            <w:proofErr w:type="gramStart"/>
            <w:r w:rsidRPr="00451291">
              <w:rPr>
                <w:rFonts w:cs="Times New Roman"/>
                <w:szCs w:val="24"/>
              </w:rPr>
              <w:t>Power</w:t>
            </w:r>
            <w:proofErr w:type="gramEnd"/>
            <w:r w:rsidRPr="00451291">
              <w:rPr>
                <w:rFonts w:cs="Times New Roman"/>
                <w:szCs w:val="24"/>
              </w:rPr>
              <w:t xml:space="preserve"> Point). The Supplier </w:t>
            </w:r>
            <w:r w:rsidRPr="00CD4EC2">
              <w:rPr>
                <w:rFonts w:cs="Times New Roman"/>
                <w:szCs w:val="24"/>
              </w:rPr>
              <w:t xml:space="preserve">will be </w:t>
            </w:r>
            <w:proofErr w:type="gramStart"/>
            <w:r w:rsidRPr="00CD4EC2">
              <w:rPr>
                <w:rFonts w:cs="Times New Roman"/>
                <w:szCs w:val="24"/>
              </w:rPr>
              <w:t>comfortable</w:t>
            </w:r>
            <w:r w:rsidRPr="00451291">
              <w:rPr>
                <w:rFonts w:cs="Times New Roman"/>
                <w:b/>
                <w:bCs/>
                <w:i/>
                <w:iCs/>
                <w:szCs w:val="24"/>
              </w:rPr>
              <w:t xml:space="preserve"> </w:t>
            </w:r>
            <w:r w:rsidRPr="00451291">
              <w:rPr>
                <w:rFonts w:cs="Times New Roman"/>
                <w:szCs w:val="24"/>
              </w:rPr>
              <w:t xml:space="preserve"> with</w:t>
            </w:r>
            <w:proofErr w:type="gramEnd"/>
            <w:r w:rsidRPr="00451291">
              <w:rPr>
                <w:rFonts w:cs="Times New Roman"/>
                <w:szCs w:val="24"/>
              </w:rPr>
              <w:t xml:space="preserve"> of the use of industry software like ECLIPSE</w:t>
            </w:r>
            <w:r>
              <w:rPr>
                <w:rFonts w:cs="Times New Roman"/>
                <w:szCs w:val="24"/>
              </w:rPr>
              <w:t>, PETREL</w:t>
            </w:r>
            <w:r w:rsidRPr="00451291">
              <w:rPr>
                <w:rFonts w:cs="Times New Roman"/>
                <w:szCs w:val="24"/>
              </w:rPr>
              <w:t xml:space="preserve"> and etc.</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Data security:</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The Supplier will ensure the safeguard and protection of the data (in all forms and </w:t>
            </w:r>
          </w:p>
          <w:p w:rsidR="0075798E" w:rsidRDefault="0075798E" w:rsidP="00F26410">
            <w:pPr>
              <w:bidi w:val="0"/>
              <w:jc w:val="both"/>
              <w:rPr>
                <w:rFonts w:cs="Times New Roman"/>
                <w:szCs w:val="24"/>
              </w:rPr>
            </w:pPr>
            <w:r>
              <w:rPr>
                <w:rFonts w:cs="Times New Roman"/>
                <w:szCs w:val="24"/>
              </w:rPr>
              <w:t xml:space="preserve">            </w:t>
            </w:r>
            <w:proofErr w:type="gramStart"/>
            <w:r w:rsidRPr="00451291">
              <w:rPr>
                <w:rFonts w:cs="Times New Roman"/>
                <w:szCs w:val="24"/>
              </w:rPr>
              <w:t>media</w:t>
            </w:r>
            <w:proofErr w:type="gramEnd"/>
            <w:r w:rsidRPr="00451291">
              <w:rPr>
                <w:rFonts w:cs="Times New Roman"/>
                <w:szCs w:val="24"/>
              </w:rPr>
              <w:t>) , including protection against inadvertent or malicious damage to the data.</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The Supplier will ensure systematic back-up all the data in such a manner as to</w:t>
            </w:r>
          </w:p>
          <w:p w:rsidR="0075798E" w:rsidRDefault="0075798E" w:rsidP="00F26410">
            <w:pPr>
              <w:bidi w:val="0"/>
              <w:jc w:val="both"/>
              <w:rPr>
                <w:rFonts w:cs="Times New Roman"/>
                <w:szCs w:val="24"/>
              </w:rPr>
            </w:pPr>
            <w:r>
              <w:rPr>
                <w:rFonts w:cs="Times New Roman"/>
                <w:szCs w:val="24"/>
              </w:rPr>
              <w:t xml:space="preserve">          </w:t>
            </w:r>
            <w:r w:rsidRPr="00451291">
              <w:rPr>
                <w:rFonts w:cs="Times New Roman"/>
                <w:szCs w:val="24"/>
              </w:rPr>
              <w:t xml:space="preserve"> </w:t>
            </w:r>
            <w:r>
              <w:rPr>
                <w:rFonts w:cs="Times New Roman"/>
                <w:szCs w:val="24"/>
              </w:rPr>
              <w:t xml:space="preserve"> </w:t>
            </w:r>
            <w:r w:rsidRPr="00451291">
              <w:rPr>
                <w:rFonts w:cs="Times New Roman"/>
                <w:szCs w:val="24"/>
              </w:rPr>
              <w:t xml:space="preserve">ensure work continuity in the event of data failure, and will supply the information </w:t>
            </w:r>
          </w:p>
          <w:p w:rsidR="0075798E" w:rsidRPr="00451291" w:rsidRDefault="0075798E" w:rsidP="00F26410">
            <w:pPr>
              <w:bidi w:val="0"/>
              <w:jc w:val="both"/>
              <w:rPr>
                <w:rFonts w:cs="Times New Roman"/>
                <w:szCs w:val="24"/>
              </w:rPr>
            </w:pPr>
            <w:r>
              <w:rPr>
                <w:rFonts w:cs="Times New Roman"/>
                <w:szCs w:val="24"/>
              </w:rPr>
              <w:t xml:space="preserve">           </w:t>
            </w:r>
            <w:proofErr w:type="gramStart"/>
            <w:r w:rsidRPr="00451291">
              <w:rPr>
                <w:rFonts w:cs="Times New Roman"/>
                <w:szCs w:val="24"/>
              </w:rPr>
              <w:t>upon</w:t>
            </w:r>
            <w:proofErr w:type="gramEnd"/>
            <w:r w:rsidRPr="00451291">
              <w:rPr>
                <w:rFonts w:cs="Times New Roman"/>
                <w:szCs w:val="24"/>
              </w:rPr>
              <w:t xml:space="preserve"> the instructions of the person in charge.</w:t>
            </w:r>
          </w:p>
          <w:p w:rsidR="0075798E" w:rsidRPr="00451291" w:rsidRDefault="0075798E" w:rsidP="0075798E">
            <w:pPr>
              <w:pStyle w:val="af"/>
              <w:numPr>
                <w:ilvl w:val="1"/>
                <w:numId w:val="21"/>
              </w:numPr>
              <w:bidi w:val="0"/>
              <w:jc w:val="both"/>
              <w:rPr>
                <w:rFonts w:cs="Times New Roman"/>
                <w:szCs w:val="24"/>
              </w:rPr>
            </w:pPr>
            <w:r w:rsidRPr="00451291">
              <w:rPr>
                <w:rFonts w:cs="Times New Roman"/>
                <w:szCs w:val="24"/>
              </w:rPr>
              <w:t xml:space="preserve">Three months prior to the termination of the transaction period, and at any time at the PC’s request, the data (computerized and printed out) will be submitted to the PC as per its instructions. The last payments will be paid after the transfer of the data and upon approval </w:t>
            </w:r>
            <w:r w:rsidRPr="00CD4EC2">
              <w:rPr>
                <w:rFonts w:cs="Times New Roman"/>
                <w:szCs w:val="24"/>
              </w:rPr>
              <w:t>of the person in charge</w:t>
            </w:r>
            <w:r w:rsidRPr="00451291">
              <w:rPr>
                <w:rFonts w:cs="Times New Roman"/>
                <w:szCs w:val="24"/>
              </w:rPr>
              <w:t xml:space="preserve"> as aforementioned.</w:t>
            </w:r>
          </w:p>
          <w:p w:rsidR="0075798E" w:rsidRPr="00451291" w:rsidRDefault="0075798E" w:rsidP="0075798E">
            <w:pPr>
              <w:pStyle w:val="af"/>
              <w:numPr>
                <w:ilvl w:val="0"/>
                <w:numId w:val="21"/>
              </w:numPr>
              <w:bidi w:val="0"/>
              <w:jc w:val="both"/>
              <w:rPr>
                <w:rFonts w:cs="Times New Roman"/>
                <w:szCs w:val="24"/>
              </w:rPr>
            </w:pPr>
            <w:r w:rsidRPr="00451291">
              <w:rPr>
                <w:rFonts w:cs="Times New Roman"/>
                <w:b/>
                <w:bCs/>
                <w:szCs w:val="24"/>
              </w:rPr>
              <w:t>Report</w:t>
            </w:r>
          </w:p>
          <w:p w:rsidR="0075798E" w:rsidRPr="00451291" w:rsidRDefault="0075798E" w:rsidP="00F26410">
            <w:pPr>
              <w:pStyle w:val="af"/>
              <w:bidi w:val="0"/>
              <w:jc w:val="both"/>
              <w:rPr>
                <w:rFonts w:cs="Times New Roman"/>
                <w:szCs w:val="24"/>
              </w:rPr>
            </w:pPr>
            <w:r w:rsidRPr="00451291">
              <w:rPr>
                <w:rFonts w:cs="Times New Roman"/>
                <w:szCs w:val="24"/>
              </w:rPr>
              <w:t>Monthly reports will be prepared regarding progress made on the project, the problematic issues regarding the operations and the construction and potential risks. Periodic reports will be submitted at the PC’s request on the following matters: technical safety matters relating to the development of any section of the system in general or of a particular section specifically. Investigation of safety incidents and additional matters as the need may arise.</w:t>
            </w:r>
          </w:p>
          <w:p w:rsidR="0075798E" w:rsidRPr="00451291" w:rsidRDefault="0075798E" w:rsidP="00F26410">
            <w:pPr>
              <w:pStyle w:val="af"/>
              <w:bidi w:val="0"/>
              <w:jc w:val="both"/>
              <w:rPr>
                <w:rFonts w:cs="Times New Roman"/>
                <w:b/>
                <w:bCs/>
                <w:szCs w:val="24"/>
              </w:rPr>
            </w:pPr>
          </w:p>
          <w:p w:rsidR="0075798E" w:rsidRPr="00451291" w:rsidRDefault="0075798E" w:rsidP="00F26410">
            <w:pPr>
              <w:bidi w:val="0"/>
              <w:jc w:val="both"/>
              <w:rPr>
                <w:rFonts w:cs="Times New Roman"/>
                <w:szCs w:val="24"/>
              </w:rPr>
            </w:pPr>
          </w:p>
          <w:p w:rsidR="0075798E" w:rsidRPr="00451291" w:rsidRDefault="0075798E" w:rsidP="00F26410">
            <w:pPr>
              <w:pStyle w:val="af"/>
              <w:bidi w:val="0"/>
              <w:jc w:val="both"/>
              <w:rPr>
                <w:rFonts w:cs="Times New Roman"/>
                <w:b/>
                <w:bCs/>
                <w:szCs w:val="24"/>
              </w:rPr>
            </w:pPr>
          </w:p>
          <w:p w:rsidR="0075798E" w:rsidRPr="00451291" w:rsidRDefault="0075798E" w:rsidP="00F26410">
            <w:pPr>
              <w:pStyle w:val="af"/>
              <w:bidi w:val="0"/>
              <w:jc w:val="both"/>
              <w:rPr>
                <w:rFonts w:cs="Times New Roman"/>
                <w:b/>
                <w:bCs/>
                <w:szCs w:val="24"/>
              </w:rPr>
            </w:pPr>
          </w:p>
          <w:p w:rsidR="0075798E" w:rsidRPr="00451291" w:rsidRDefault="0075798E" w:rsidP="00F26410">
            <w:pPr>
              <w:pStyle w:val="af"/>
              <w:bidi w:val="0"/>
              <w:jc w:val="both"/>
              <w:rPr>
                <w:rFonts w:cs="Times New Roman"/>
                <w:b/>
                <w:bCs/>
                <w:szCs w:val="24"/>
              </w:rPr>
            </w:pPr>
          </w:p>
          <w:p w:rsidR="0075798E" w:rsidRPr="00451291" w:rsidRDefault="0075798E" w:rsidP="00F26410">
            <w:pPr>
              <w:pStyle w:val="af"/>
              <w:bidi w:val="0"/>
              <w:jc w:val="both"/>
              <w:rPr>
                <w:rFonts w:cs="Times New Roman"/>
                <w:b/>
                <w:bCs/>
                <w:szCs w:val="24"/>
              </w:rPr>
            </w:pPr>
          </w:p>
          <w:p w:rsidR="0075798E" w:rsidRPr="00451291" w:rsidRDefault="0075798E" w:rsidP="00F26410">
            <w:pPr>
              <w:bidi w:val="0"/>
              <w:ind w:left="360"/>
              <w:jc w:val="both"/>
              <w:rPr>
                <w:rFonts w:cs="Times New Roman"/>
                <w:szCs w:val="24"/>
              </w:rPr>
            </w:pPr>
          </w:p>
          <w:p w:rsidR="0075798E" w:rsidRPr="00451291" w:rsidRDefault="0075798E" w:rsidP="00F26410">
            <w:pPr>
              <w:bidi w:val="0"/>
              <w:ind w:left="360"/>
              <w:jc w:val="both"/>
              <w:rPr>
                <w:rFonts w:cs="Times New Roman"/>
                <w:szCs w:val="24"/>
              </w:rPr>
            </w:pPr>
          </w:p>
          <w:p w:rsidR="0075798E" w:rsidRPr="00451291" w:rsidRDefault="0075798E" w:rsidP="00F26410">
            <w:pPr>
              <w:pStyle w:val="af"/>
              <w:bidi w:val="0"/>
              <w:jc w:val="both"/>
              <w:rPr>
                <w:rFonts w:cs="Times New Roman"/>
                <w:szCs w:val="24"/>
              </w:rPr>
            </w:pPr>
          </w:p>
          <w:p w:rsidR="0075798E" w:rsidRPr="00451291" w:rsidRDefault="0075798E" w:rsidP="00F26410">
            <w:pPr>
              <w:bidi w:val="0"/>
              <w:jc w:val="both"/>
              <w:rPr>
                <w:rFonts w:cs="Times New Roman"/>
                <w:b/>
                <w:bCs/>
                <w:szCs w:val="24"/>
              </w:rPr>
            </w:pPr>
          </w:p>
          <w:p w:rsidR="0075798E" w:rsidRPr="00451291" w:rsidRDefault="0075798E" w:rsidP="00F26410">
            <w:pPr>
              <w:bidi w:val="0"/>
              <w:jc w:val="both"/>
              <w:rPr>
                <w:rFonts w:cs="Times New Roman"/>
                <w:szCs w:val="24"/>
              </w:rPr>
            </w:pPr>
          </w:p>
          <w:p w:rsidR="0075798E" w:rsidRPr="00451291" w:rsidRDefault="0075798E" w:rsidP="00F26410">
            <w:pPr>
              <w:bidi w:val="0"/>
              <w:ind w:left="360"/>
              <w:jc w:val="both"/>
              <w:rPr>
                <w:rFonts w:cs="Times New Roman"/>
                <w:szCs w:val="24"/>
              </w:rPr>
            </w:pPr>
          </w:p>
          <w:p w:rsidR="0075798E" w:rsidRPr="00451291" w:rsidRDefault="0075798E" w:rsidP="00F26410">
            <w:pPr>
              <w:pStyle w:val="af"/>
              <w:bidi w:val="0"/>
              <w:ind w:left="1080"/>
              <w:jc w:val="both"/>
              <w:rPr>
                <w:rFonts w:cs="Times New Roman"/>
                <w:b/>
                <w:bCs/>
                <w:szCs w:val="24"/>
                <w:u w:val="single"/>
              </w:rPr>
            </w:pPr>
          </w:p>
          <w:p w:rsidR="0075798E" w:rsidRPr="00451291" w:rsidRDefault="0075798E" w:rsidP="00F26410">
            <w:pPr>
              <w:bidi w:val="0"/>
              <w:ind w:left="360"/>
              <w:jc w:val="both"/>
              <w:rPr>
                <w:rFonts w:cs="Times New Roman"/>
                <w:szCs w:val="24"/>
              </w:rPr>
            </w:pPr>
          </w:p>
          <w:p w:rsidR="0075798E" w:rsidRPr="00451291" w:rsidRDefault="0075798E" w:rsidP="00F26410">
            <w:pPr>
              <w:bidi w:val="0"/>
              <w:jc w:val="both"/>
              <w:rPr>
                <w:rFonts w:cs="Times New Roman"/>
                <w:szCs w:val="24"/>
              </w:rPr>
            </w:pPr>
          </w:p>
          <w:p w:rsidR="0075798E" w:rsidRPr="00451291" w:rsidRDefault="0075798E" w:rsidP="00F26410">
            <w:pPr>
              <w:bidi w:val="0"/>
              <w:jc w:val="both"/>
              <w:rPr>
                <w:rFonts w:cs="Times New Roman"/>
                <w:szCs w:val="24"/>
              </w:rPr>
            </w:pPr>
          </w:p>
        </w:tc>
      </w:tr>
      <w:tr w:rsidR="0075798E" w:rsidTr="00F26410">
        <w:trPr>
          <w:gridAfter w:val="1"/>
          <w:wAfter w:w="983" w:type="dxa"/>
        </w:trPr>
        <w:tc>
          <w:tcPr>
            <w:tcW w:w="9108" w:type="dxa"/>
          </w:tcPr>
          <w:p w:rsidR="0075798E" w:rsidRDefault="0075798E" w:rsidP="00F26410">
            <w:pPr>
              <w:pStyle w:val="af"/>
              <w:bidi w:val="0"/>
              <w:ind w:left="1080"/>
              <w:jc w:val="both"/>
              <w:rPr>
                <w:rFonts w:cs="Times New Roman"/>
                <w:szCs w:val="24"/>
              </w:rPr>
            </w:pPr>
          </w:p>
        </w:tc>
      </w:tr>
    </w:tbl>
    <w:p w:rsidR="0075798E" w:rsidRDefault="0075798E" w:rsidP="0075798E">
      <w:pPr>
        <w:bidi w:val="0"/>
      </w:pPr>
    </w:p>
    <w:p w:rsidR="0075798E" w:rsidRDefault="0075798E" w:rsidP="0075798E">
      <w:pPr>
        <w:bidi w:val="0"/>
      </w:pPr>
      <w:r>
        <w:br w:type="page"/>
      </w:r>
    </w:p>
    <w:p w:rsidR="0075798E" w:rsidRDefault="0075798E" w:rsidP="0075798E">
      <w:pPr>
        <w:bidi w:val="0"/>
        <w:rPr>
          <w:b/>
          <w:bCs/>
          <w:u w:val="single"/>
        </w:rPr>
      </w:pPr>
      <w:r>
        <w:rPr>
          <w:b/>
          <w:bCs/>
          <w:u w:val="single"/>
        </w:rPr>
        <w:lastRenderedPageBreak/>
        <w:t>Appendix ‘B’</w:t>
      </w:r>
    </w:p>
    <w:p w:rsidR="0075798E" w:rsidRDefault="0075798E" w:rsidP="0075798E">
      <w:pPr>
        <w:bidi w:val="0"/>
      </w:pPr>
    </w:p>
    <w:p w:rsidR="0075798E" w:rsidRDefault="0075798E" w:rsidP="0075798E">
      <w:pPr>
        <w:bidi w:val="0"/>
        <w:jc w:val="center"/>
        <w:rPr>
          <w:b/>
          <w:bCs/>
        </w:rPr>
      </w:pPr>
      <w:r>
        <w:rPr>
          <w:b/>
          <w:bCs/>
        </w:rPr>
        <w:t>THE STATE OF ISRAEL</w:t>
      </w:r>
    </w:p>
    <w:p w:rsidR="0075798E" w:rsidRDefault="0075798E" w:rsidP="0075798E">
      <w:pPr>
        <w:bidi w:val="0"/>
        <w:jc w:val="center"/>
        <w:rPr>
          <w:b/>
          <w:bCs/>
          <w:sz w:val="22"/>
          <w:szCs w:val="22"/>
        </w:rPr>
      </w:pPr>
      <w:r>
        <w:rPr>
          <w:b/>
          <w:bCs/>
          <w:sz w:val="22"/>
          <w:szCs w:val="22"/>
        </w:rPr>
        <w:t>THE MINISTRY OF NATIONAL INFRASTRUCTURES</w:t>
      </w:r>
    </w:p>
    <w:p w:rsidR="0075798E" w:rsidRDefault="0075798E" w:rsidP="0075798E">
      <w:pPr>
        <w:bidi w:val="0"/>
        <w:jc w:val="center"/>
        <w:rPr>
          <w:b/>
          <w:bCs/>
          <w:sz w:val="22"/>
          <w:szCs w:val="22"/>
        </w:rPr>
      </w:pPr>
    </w:p>
    <w:p w:rsidR="0075798E" w:rsidRDefault="0075798E" w:rsidP="0075798E">
      <w:pPr>
        <w:bidi w:val="0"/>
        <w:rPr>
          <w:b/>
          <w:bCs/>
          <w:u w:val="single"/>
        </w:rPr>
      </w:pPr>
    </w:p>
    <w:p w:rsidR="0075798E" w:rsidRDefault="0075798E" w:rsidP="0075798E">
      <w:pPr>
        <w:bidi w:val="0"/>
        <w:jc w:val="center"/>
        <w:rPr>
          <w:b/>
          <w:bCs/>
        </w:rPr>
      </w:pPr>
      <w:r>
        <w:rPr>
          <w:b/>
          <w:bCs/>
        </w:rPr>
        <w:t>Services Agreement</w:t>
      </w:r>
    </w:p>
    <w:p w:rsidR="0075798E" w:rsidRDefault="0075798E" w:rsidP="0075798E">
      <w:pPr>
        <w:bidi w:val="0"/>
        <w:jc w:val="center"/>
        <w:rPr>
          <w:b/>
          <w:bCs/>
        </w:rPr>
      </w:pPr>
      <w:r>
        <w:rPr>
          <w:b/>
          <w:bCs/>
        </w:rPr>
        <w:t>Contract No: 29/11</w:t>
      </w:r>
    </w:p>
    <w:p w:rsidR="0075798E" w:rsidRDefault="0075798E" w:rsidP="0075798E">
      <w:pPr>
        <w:bidi w:val="0"/>
        <w:jc w:val="center"/>
        <w:rPr>
          <w:b/>
          <w:bCs/>
        </w:rPr>
      </w:pPr>
    </w:p>
    <w:p w:rsidR="0075798E" w:rsidRDefault="0075798E" w:rsidP="0075798E">
      <w:pPr>
        <w:bidi w:val="0"/>
        <w:jc w:val="center"/>
      </w:pPr>
      <w:r>
        <w:t>Entered into on the ____ day of ______ 2011</w:t>
      </w:r>
    </w:p>
    <w:p w:rsidR="0075798E" w:rsidRDefault="0075798E" w:rsidP="0075798E">
      <w:pPr>
        <w:bidi w:val="0"/>
        <w:jc w:val="center"/>
      </w:pPr>
    </w:p>
    <w:p w:rsidR="0075798E" w:rsidRDefault="0075798E" w:rsidP="0075798E">
      <w:pPr>
        <w:bidi w:val="0"/>
        <w:jc w:val="center"/>
      </w:pPr>
      <w:r>
        <w:t>BETWEEN</w:t>
      </w:r>
    </w:p>
    <w:p w:rsidR="0075798E" w:rsidRDefault="0075798E" w:rsidP="0075798E">
      <w:pPr>
        <w:bidi w:val="0"/>
        <w:jc w:val="center"/>
      </w:pPr>
    </w:p>
    <w:p w:rsidR="0075798E" w:rsidRPr="00CD4EC2" w:rsidRDefault="0075798E" w:rsidP="0075798E">
      <w:pPr>
        <w:bidi w:val="0"/>
        <w:jc w:val="both"/>
      </w:pPr>
      <w:r w:rsidRPr="00CD4EC2">
        <w:t xml:space="preserve">The Government of Israel on behalf of the State of Israel through the Ministry of National Infrastructures represented by a Petroleum Commissioner together with the Financial Controller of the Ministry of National Infrastructures (the </w:t>
      </w:r>
      <w:r w:rsidRPr="00CD4EC2">
        <w:rPr>
          <w:b/>
          <w:bCs/>
        </w:rPr>
        <w:t xml:space="preserve">“Ministry”) </w:t>
      </w:r>
      <w:r w:rsidRPr="00CD4EC2">
        <w:rPr>
          <w:b/>
          <w:bCs/>
          <w:i/>
          <w:iCs/>
        </w:rPr>
        <w:t xml:space="preserve"> </w:t>
      </w:r>
      <w:r>
        <w:rPr>
          <w:b/>
          <w:bCs/>
          <w:i/>
          <w:iCs/>
        </w:rPr>
        <w:t xml:space="preserve"> </w:t>
      </w:r>
    </w:p>
    <w:p w:rsidR="0075798E" w:rsidRDefault="0075798E" w:rsidP="0075798E">
      <w:pPr>
        <w:bidi w:val="0"/>
        <w:jc w:val="both"/>
        <w:rPr>
          <w:b/>
          <w:bCs/>
        </w:rPr>
      </w:pPr>
    </w:p>
    <w:p w:rsidR="0075798E" w:rsidRDefault="0075798E" w:rsidP="0075798E">
      <w:pPr>
        <w:bidi w:val="0"/>
        <w:jc w:val="center"/>
      </w:pPr>
      <w:r>
        <w:t>AND:</w:t>
      </w:r>
    </w:p>
    <w:p w:rsidR="0075798E" w:rsidRDefault="0075798E" w:rsidP="0075798E">
      <w:pPr>
        <w:bidi w:val="0"/>
        <w:jc w:val="center"/>
      </w:pPr>
    </w:p>
    <w:p w:rsidR="0075798E" w:rsidRDefault="0075798E" w:rsidP="0075798E">
      <w:pPr>
        <w:bidi w:val="0"/>
        <w:jc w:val="center"/>
      </w:pPr>
      <w:r>
        <w:t xml:space="preserve"> __________________________</w:t>
      </w:r>
    </w:p>
    <w:p w:rsidR="0075798E" w:rsidRDefault="0075798E" w:rsidP="0075798E">
      <w:pPr>
        <w:bidi w:val="0"/>
        <w:jc w:val="center"/>
      </w:pPr>
      <w:r>
        <w:t>__________________________</w:t>
      </w:r>
    </w:p>
    <w:p w:rsidR="0075798E" w:rsidRDefault="0075798E" w:rsidP="0075798E">
      <w:pPr>
        <w:bidi w:val="0"/>
        <w:jc w:val="center"/>
      </w:pPr>
      <w:r>
        <w:t>(</w:t>
      </w:r>
      <w:proofErr w:type="gramStart"/>
      <w:r>
        <w:t>the</w:t>
      </w:r>
      <w:proofErr w:type="gramEnd"/>
      <w:r>
        <w:t xml:space="preserve"> “</w:t>
      </w:r>
      <w:r>
        <w:rPr>
          <w:b/>
          <w:bCs/>
        </w:rPr>
        <w:t>Supplier”</w:t>
      </w:r>
      <w:r>
        <w:t>)</w:t>
      </w:r>
    </w:p>
    <w:p w:rsidR="0075798E" w:rsidRDefault="0075798E" w:rsidP="0075798E">
      <w:pPr>
        <w:bidi w:val="0"/>
        <w:jc w:val="center"/>
      </w:pPr>
    </w:p>
    <w:p w:rsidR="0075798E" w:rsidRDefault="0075798E" w:rsidP="0075798E">
      <w:pPr>
        <w:bidi w:val="0"/>
        <w:jc w:val="right"/>
        <w:rPr>
          <w:u w:val="single"/>
        </w:rPr>
      </w:pPr>
    </w:p>
    <w:tbl>
      <w:tblPr>
        <w:tblW w:w="0" w:type="auto"/>
        <w:tblLook w:val="01E0"/>
      </w:tblPr>
      <w:tblGrid>
        <w:gridCol w:w="2268"/>
        <w:gridCol w:w="6588"/>
      </w:tblGrid>
      <w:tr w:rsidR="0075798E" w:rsidTr="00F26410">
        <w:tc>
          <w:tcPr>
            <w:tcW w:w="2268" w:type="dxa"/>
          </w:tcPr>
          <w:p w:rsidR="0075798E" w:rsidRDefault="0075798E" w:rsidP="00F26410">
            <w:pPr>
              <w:bidi w:val="0"/>
            </w:pPr>
            <w:r>
              <w:t>WHEREAS:</w:t>
            </w:r>
          </w:p>
        </w:tc>
        <w:tc>
          <w:tcPr>
            <w:tcW w:w="6588" w:type="dxa"/>
          </w:tcPr>
          <w:p w:rsidR="0075798E" w:rsidRDefault="0075798E" w:rsidP="00F26410">
            <w:pPr>
              <w:bidi w:val="0"/>
              <w:jc w:val="both"/>
            </w:pPr>
            <w:r>
              <w:t xml:space="preserve">The Ministry wishes to obtain engineering consultancy, supervision and monitoring </w:t>
            </w:r>
            <w:r w:rsidRPr="00CD4EC2">
              <w:t>services (hereinafter “ECSMS”)</w:t>
            </w:r>
            <w:r>
              <w:t>as detailed in this Agreement and in its Appendices;</w:t>
            </w:r>
          </w:p>
          <w:p w:rsidR="0075798E" w:rsidRDefault="0075798E" w:rsidP="00F26410">
            <w:pPr>
              <w:bidi w:val="0"/>
            </w:pPr>
          </w:p>
        </w:tc>
      </w:tr>
      <w:tr w:rsidR="0075798E" w:rsidTr="00F26410">
        <w:tc>
          <w:tcPr>
            <w:tcW w:w="2268" w:type="dxa"/>
          </w:tcPr>
          <w:p w:rsidR="0075798E" w:rsidRDefault="0075798E" w:rsidP="00F26410">
            <w:pPr>
              <w:bidi w:val="0"/>
            </w:pPr>
            <w:r>
              <w:t>AND WHEREAS:</w:t>
            </w:r>
          </w:p>
        </w:tc>
        <w:tc>
          <w:tcPr>
            <w:tcW w:w="6588" w:type="dxa"/>
          </w:tcPr>
          <w:p w:rsidR="0075798E" w:rsidRDefault="0075798E" w:rsidP="00F26410">
            <w:pPr>
              <w:bidi w:val="0"/>
              <w:jc w:val="both"/>
            </w:pPr>
            <w:r>
              <w:t>The Supplier declares that it possesses all the means  and skill in order to provide the services for the Ministry in such manner, at such times and under such terms and conditions as are specified in this Agreement and in its Appendices;</w:t>
            </w:r>
          </w:p>
          <w:p w:rsidR="0075798E" w:rsidRDefault="0075798E" w:rsidP="00F26410">
            <w:pPr>
              <w:bidi w:val="0"/>
              <w:jc w:val="both"/>
            </w:pPr>
          </w:p>
        </w:tc>
      </w:tr>
      <w:tr w:rsidR="0075798E" w:rsidTr="00F26410">
        <w:tc>
          <w:tcPr>
            <w:tcW w:w="2268" w:type="dxa"/>
          </w:tcPr>
          <w:p w:rsidR="0075798E" w:rsidRDefault="0075798E" w:rsidP="00F26410">
            <w:pPr>
              <w:bidi w:val="0"/>
            </w:pPr>
            <w:r>
              <w:t>AND WHEREAS:</w:t>
            </w:r>
          </w:p>
        </w:tc>
        <w:tc>
          <w:tcPr>
            <w:tcW w:w="6588" w:type="dxa"/>
          </w:tcPr>
          <w:p w:rsidR="0075798E" w:rsidRDefault="0075798E" w:rsidP="00F26410">
            <w:pPr>
              <w:bidi w:val="0"/>
              <w:jc w:val="both"/>
            </w:pPr>
            <w:r>
              <w:t xml:space="preserve">The Supplier was selected as part of Tender No. 29/11 attached hereto as </w:t>
            </w:r>
            <w:r>
              <w:rPr>
                <w:b/>
                <w:bCs/>
              </w:rPr>
              <w:t>Appendix A</w:t>
            </w:r>
            <w:r>
              <w:t xml:space="preserve">, together with the Supplier’s Bid attached hereto as </w:t>
            </w:r>
            <w:r>
              <w:rPr>
                <w:b/>
                <w:bCs/>
              </w:rPr>
              <w:t>Appendix B</w:t>
            </w:r>
            <w:r>
              <w:t>, which Tender and Bid constitute an integral part of this Agreement,</w:t>
            </w:r>
            <w:r>
              <w:rPr>
                <w:b/>
                <w:bCs/>
              </w:rPr>
              <w:t>;</w:t>
            </w:r>
          </w:p>
          <w:p w:rsidR="0075798E" w:rsidRDefault="0075798E" w:rsidP="00F26410">
            <w:pPr>
              <w:bidi w:val="0"/>
              <w:jc w:val="both"/>
            </w:pPr>
          </w:p>
        </w:tc>
      </w:tr>
      <w:tr w:rsidR="0075798E" w:rsidTr="00F26410">
        <w:tc>
          <w:tcPr>
            <w:tcW w:w="2268" w:type="dxa"/>
          </w:tcPr>
          <w:p w:rsidR="0075798E" w:rsidRDefault="0075798E" w:rsidP="00F26410">
            <w:pPr>
              <w:bidi w:val="0"/>
            </w:pPr>
            <w:r>
              <w:t>AND WHEREAS:</w:t>
            </w:r>
          </w:p>
        </w:tc>
        <w:tc>
          <w:tcPr>
            <w:tcW w:w="6588" w:type="dxa"/>
          </w:tcPr>
          <w:p w:rsidR="0075798E" w:rsidRDefault="0075798E" w:rsidP="00F26410">
            <w:pPr>
              <w:bidi w:val="0"/>
              <w:jc w:val="both"/>
            </w:pPr>
            <w:r>
              <w:t>It is understood that the services will be performed for the Ministry not as part of an employee-employer relationship but as a Supplier acting as an independent contractor, and receiving payment for performing the services according to a special tariff that is compatible with its status as an independent contractor.</w:t>
            </w:r>
          </w:p>
          <w:p w:rsidR="0075798E" w:rsidRDefault="0075798E" w:rsidP="00F26410">
            <w:pPr>
              <w:bidi w:val="0"/>
              <w:jc w:val="both"/>
            </w:pPr>
          </w:p>
        </w:tc>
      </w:tr>
      <w:tr w:rsidR="0075798E" w:rsidTr="00F26410">
        <w:tc>
          <w:tcPr>
            <w:tcW w:w="2268" w:type="dxa"/>
          </w:tcPr>
          <w:p w:rsidR="0075798E" w:rsidRDefault="0075798E" w:rsidP="00F26410">
            <w:pPr>
              <w:bidi w:val="0"/>
            </w:pPr>
            <w:r>
              <w:t>AND WHEREAS:</w:t>
            </w:r>
          </w:p>
        </w:tc>
        <w:tc>
          <w:tcPr>
            <w:tcW w:w="6588" w:type="dxa"/>
          </w:tcPr>
          <w:p w:rsidR="0075798E" w:rsidRDefault="0075798E" w:rsidP="00F26410">
            <w:pPr>
              <w:bidi w:val="0"/>
              <w:jc w:val="both"/>
            </w:pPr>
            <w:r>
              <w:t xml:space="preserve">The Ministry agrees to contract for the performance of the services by the Supplier precisely on the basis of the Supplier being an independent contractor, both in respect of the service tariffs and as regards the mutual rights and obligations, and this in view of the nature of the services that are to be provided under this Agreement and the other terms and conditions entailed in </w:t>
            </w:r>
            <w:r>
              <w:lastRenderedPageBreak/>
              <w:t xml:space="preserve">providing the services pursuant to this </w:t>
            </w:r>
            <w:r w:rsidRPr="00CC5B9A">
              <w:t>Agreement, that</w:t>
            </w:r>
            <w:r w:rsidRPr="00CD4EC2">
              <w:t xml:space="preserve"> are appropriate to a contractual engagement with a self employed  independent contractor, and are inappropriate in a contractual engagement in an employee/employer relationship</w:t>
            </w:r>
          </w:p>
        </w:tc>
      </w:tr>
    </w:tbl>
    <w:p w:rsidR="0075798E" w:rsidRDefault="0075798E" w:rsidP="0075798E">
      <w:pPr>
        <w:bidi w:val="0"/>
      </w:pPr>
    </w:p>
    <w:p w:rsidR="0075798E" w:rsidRDefault="0075798E" w:rsidP="0075798E">
      <w:pPr>
        <w:bidi w:val="0"/>
        <w:jc w:val="center"/>
        <w:rPr>
          <w:b/>
          <w:bCs/>
        </w:rPr>
      </w:pPr>
      <w:r>
        <w:rPr>
          <w:b/>
          <w:bCs/>
        </w:rPr>
        <w:t>NOW THEREFORE, THE PARTIES AGREE AS FOLLOWS:</w:t>
      </w:r>
    </w:p>
    <w:p w:rsidR="0075798E" w:rsidRDefault="0075798E" w:rsidP="0075798E">
      <w:pPr>
        <w:bidi w:val="0"/>
        <w:jc w:val="center"/>
        <w:rPr>
          <w:b/>
          <w:bCs/>
        </w:rPr>
      </w:pPr>
    </w:p>
    <w:p w:rsidR="0075798E" w:rsidRDefault="0075798E" w:rsidP="0075798E">
      <w:pPr>
        <w:bidi w:val="0"/>
        <w:ind w:left="360" w:hanging="360"/>
        <w:jc w:val="both"/>
        <w:rPr>
          <w:b/>
          <w:bCs/>
          <w:sz w:val="22"/>
          <w:szCs w:val="22"/>
          <w:u w:val="single"/>
        </w:rPr>
      </w:pPr>
      <w:r>
        <w:rPr>
          <w:b/>
          <w:bCs/>
        </w:rPr>
        <w:t>1.</w:t>
      </w:r>
      <w:r>
        <w:rPr>
          <w:b/>
          <w:bCs/>
        </w:rPr>
        <w:tab/>
      </w:r>
      <w:r>
        <w:rPr>
          <w:b/>
          <w:bCs/>
          <w:sz w:val="22"/>
          <w:szCs w:val="22"/>
          <w:u w:val="single"/>
        </w:rPr>
        <w:t xml:space="preserve">PREAMBLE, APPENDICES AND INTERPRETATION </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t xml:space="preserve">The preamble to this Agreement constitutes an integral part thereof. </w:t>
      </w:r>
    </w:p>
    <w:p w:rsidR="0075798E" w:rsidRDefault="0075798E" w:rsidP="0075798E">
      <w:pPr>
        <w:bidi w:val="0"/>
        <w:ind w:left="720" w:hanging="360"/>
        <w:jc w:val="both"/>
      </w:pPr>
    </w:p>
    <w:p w:rsidR="0075798E" w:rsidRDefault="0075798E" w:rsidP="0075798E">
      <w:pPr>
        <w:bidi w:val="0"/>
        <w:ind w:left="720" w:hanging="360"/>
        <w:jc w:val="both"/>
      </w:pPr>
      <w:r>
        <w:t xml:space="preserve">b)  In any case of conflict between the contents of the Agreement and its Appendices, the provisions contained in the body of the Agreement shall take precedence.  </w:t>
      </w:r>
    </w:p>
    <w:p w:rsidR="0075798E" w:rsidRDefault="0075798E" w:rsidP="0075798E">
      <w:pPr>
        <w:bidi w:val="0"/>
        <w:ind w:left="720" w:hanging="360"/>
        <w:jc w:val="both"/>
      </w:pPr>
    </w:p>
    <w:p w:rsidR="0075798E" w:rsidRDefault="0075798E" w:rsidP="0075798E">
      <w:pPr>
        <w:bidi w:val="0"/>
        <w:ind w:left="720" w:hanging="360"/>
        <w:jc w:val="both"/>
      </w:pPr>
      <w:r>
        <w:t>c)</w:t>
      </w:r>
      <w:r>
        <w:tab/>
        <w:t xml:space="preserve">The section title headings are for the purpose of convenience only and shall not be used in the </w:t>
      </w:r>
      <w:proofErr w:type="spellStart"/>
      <w:r>
        <w:t>the</w:t>
      </w:r>
      <w:proofErr w:type="spellEnd"/>
      <w:r>
        <w:t xml:space="preserve"> interpretation of the Agreement.</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rPr>
          <w:b/>
          <w:bCs/>
        </w:rPr>
        <w:t>2.</w:t>
      </w:r>
      <w:r>
        <w:rPr>
          <w:b/>
          <w:bCs/>
        </w:rPr>
        <w:tab/>
      </w:r>
      <w:r>
        <w:rPr>
          <w:b/>
          <w:bCs/>
          <w:sz w:val="22"/>
          <w:szCs w:val="22"/>
          <w:u w:val="single"/>
        </w:rPr>
        <w:t>THE CONTRACT</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ab/>
        <w:t xml:space="preserve">The Supplier assumes responsibility for providing the Ministry with </w:t>
      </w:r>
      <w:r>
        <w:rPr>
          <w:b/>
          <w:bCs/>
        </w:rPr>
        <w:t>Engineering Consultancy, Supervision and Monitoring Services</w:t>
      </w:r>
      <w:r>
        <w:t xml:space="preserve"> as set forth in the Tender, in accordance with the timetables that shall be determined by the Ministry and all as detailed and defined in this Agreement and its Appendices (the </w:t>
      </w:r>
      <w:r>
        <w:rPr>
          <w:b/>
          <w:bCs/>
        </w:rPr>
        <w:t>“Services”</w:t>
      </w:r>
      <w:r>
        <w:t>). The Services that are to be provided shall include any other action that is necessary in order to provide them at the standard required under this Agreement, even if such action is not explicitly mentioned in this Agreement and its Appendices.</w:t>
      </w:r>
    </w:p>
    <w:p w:rsidR="0075798E" w:rsidRDefault="0075798E" w:rsidP="0075798E">
      <w:pPr>
        <w:bidi w:val="0"/>
        <w:ind w:left="360" w:hanging="360"/>
        <w:jc w:val="both"/>
      </w:pPr>
    </w:p>
    <w:p w:rsidR="0075798E" w:rsidRDefault="0075798E" w:rsidP="0075798E">
      <w:pPr>
        <w:bidi w:val="0"/>
        <w:ind w:left="360" w:hanging="360"/>
        <w:jc w:val="both"/>
        <w:rPr>
          <w:b/>
          <w:bCs/>
          <w:sz w:val="22"/>
          <w:szCs w:val="22"/>
          <w:u w:val="single"/>
        </w:rPr>
      </w:pPr>
      <w:r>
        <w:rPr>
          <w:b/>
          <w:bCs/>
        </w:rPr>
        <w:t>3.</w:t>
      </w:r>
      <w:r>
        <w:rPr>
          <w:b/>
          <w:bCs/>
        </w:rPr>
        <w:tab/>
      </w:r>
      <w:r>
        <w:rPr>
          <w:b/>
          <w:bCs/>
          <w:sz w:val="22"/>
          <w:szCs w:val="22"/>
          <w:u w:val="single"/>
        </w:rPr>
        <w:t xml:space="preserve">THE MINISTRY’S REPRESENTATIVE </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t xml:space="preserve">The Supplier shall perform the services under the supervision and control of a person to </w:t>
      </w:r>
      <w:proofErr w:type="gramStart"/>
      <w:r>
        <w:t>designated</w:t>
      </w:r>
      <w:proofErr w:type="gramEnd"/>
      <w:r>
        <w:t xml:space="preserve"> by the Ministry (the “</w:t>
      </w:r>
      <w:r w:rsidRPr="00FD1D94">
        <w:rPr>
          <w:b/>
          <w:bCs/>
        </w:rPr>
        <w:t>Supervisor</w:t>
      </w:r>
      <w:r>
        <w:t xml:space="preserve">”). As at the date hereof, the Supervisor is Dr. Victor </w:t>
      </w:r>
      <w:proofErr w:type="spellStart"/>
      <w:r>
        <w:t>Bariudin</w:t>
      </w:r>
      <w:proofErr w:type="spellEnd"/>
      <w:r>
        <w:rPr>
          <w:b/>
          <w:bCs/>
        </w:rPr>
        <w:t>.</w:t>
      </w:r>
      <w:r>
        <w:t xml:space="preserve">  The Ministry may replace the Supervisor at any time and this by notice in writing which to the Supplier.</w:t>
      </w:r>
    </w:p>
    <w:p w:rsidR="0075798E" w:rsidRDefault="0075798E" w:rsidP="0075798E">
      <w:pPr>
        <w:bidi w:val="0"/>
        <w:ind w:left="720" w:hanging="360"/>
        <w:jc w:val="both"/>
      </w:pPr>
    </w:p>
    <w:p w:rsidR="0075798E" w:rsidRDefault="0075798E" w:rsidP="0075798E">
      <w:pPr>
        <w:bidi w:val="0"/>
        <w:ind w:left="720" w:hanging="360"/>
        <w:jc w:val="both"/>
      </w:pPr>
      <w:r>
        <w:t>b)</w:t>
      </w:r>
      <w:r>
        <w:tab/>
        <w:t>The Supervisor will be entitled to review any document and receive any document and any information connected with or entailed in providing the services.</w:t>
      </w:r>
    </w:p>
    <w:p w:rsidR="0075798E" w:rsidRDefault="0075798E" w:rsidP="0075798E">
      <w:pPr>
        <w:bidi w:val="0"/>
        <w:ind w:left="720" w:hanging="360"/>
        <w:jc w:val="both"/>
      </w:pPr>
    </w:p>
    <w:p w:rsidR="0075798E" w:rsidRDefault="0075798E" w:rsidP="0075798E">
      <w:pPr>
        <w:bidi w:val="0"/>
        <w:ind w:left="720" w:hanging="360"/>
        <w:jc w:val="both"/>
      </w:pPr>
      <w:r>
        <w:t>c)</w:t>
      </w:r>
      <w:r>
        <w:tab/>
        <w:t>The Project Manager and the Supervisor shall meet at the offices of the Petroleum Commissioner</w:t>
      </w:r>
      <w:r w:rsidRPr="0050305E">
        <w:t xml:space="preserve"> </w:t>
      </w:r>
      <w:r>
        <w:t xml:space="preserve">periodically and at other times as necessary.  </w:t>
      </w:r>
    </w:p>
    <w:p w:rsidR="0075798E" w:rsidRDefault="0075798E" w:rsidP="0075798E">
      <w:pPr>
        <w:bidi w:val="0"/>
        <w:ind w:left="720" w:hanging="360"/>
        <w:jc w:val="both"/>
      </w:pPr>
    </w:p>
    <w:p w:rsidR="0075798E" w:rsidRDefault="0075798E" w:rsidP="0075798E">
      <w:pPr>
        <w:bidi w:val="0"/>
        <w:ind w:left="720" w:hanging="360"/>
        <w:jc w:val="both"/>
      </w:pPr>
      <w:r>
        <w:t>d)</w:t>
      </w:r>
      <w:r>
        <w:tab/>
        <w:t xml:space="preserve">On the first business day of every calendar month, the Supplier shall submit to the </w:t>
      </w:r>
      <w:r w:rsidRPr="00CC5B9A">
        <w:t>Authority</w:t>
      </w:r>
      <w:r>
        <w:t xml:space="preserve"> a program for the engagement of experts for the following period.  The Supervisor shall approve the program in whole or in part within seven business days.  The engagement of experts in the following quarter as aforesaid shall be in accordance with the Supervisor’s approval of the program.</w:t>
      </w:r>
    </w:p>
    <w:p w:rsidR="0075798E" w:rsidRDefault="0075798E" w:rsidP="0075798E">
      <w:pPr>
        <w:bidi w:val="0"/>
        <w:ind w:left="720" w:hanging="360"/>
        <w:jc w:val="both"/>
      </w:pP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rPr>
          <w:b/>
          <w:bCs/>
          <w:sz w:val="22"/>
          <w:szCs w:val="22"/>
        </w:rPr>
        <w:t>4.</w:t>
      </w:r>
      <w:r>
        <w:rPr>
          <w:b/>
          <w:bCs/>
          <w:sz w:val="22"/>
          <w:szCs w:val="22"/>
        </w:rPr>
        <w:tab/>
      </w:r>
      <w:r>
        <w:rPr>
          <w:b/>
          <w:bCs/>
          <w:sz w:val="22"/>
          <w:szCs w:val="22"/>
          <w:u w:val="single"/>
        </w:rPr>
        <w:t>PERIOD OF THE AGREEMENT</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lastRenderedPageBreak/>
        <w:t>a)</w:t>
      </w:r>
      <w:r>
        <w:tab/>
        <w:t>This Agreement has been entered into for a period of one (1) year commencing from November 1</w:t>
      </w:r>
      <w:r w:rsidRPr="00FB52B1">
        <w:rPr>
          <w:vertAlign w:val="superscript"/>
        </w:rPr>
        <w:t>st</w:t>
      </w:r>
      <w:r>
        <w:t>, 2011 and until October 31</w:t>
      </w:r>
      <w:r w:rsidRPr="00FB52B1">
        <w:rPr>
          <w:vertAlign w:val="superscript"/>
        </w:rPr>
        <w:t>th</w:t>
      </w:r>
      <w:r>
        <w:t>, 2012 (the “</w:t>
      </w:r>
      <w:r>
        <w:rPr>
          <w:b/>
          <w:bCs/>
        </w:rPr>
        <w:t>Period of the Agreement”)</w:t>
      </w:r>
      <w:r>
        <w:t>.</w:t>
      </w:r>
    </w:p>
    <w:p w:rsidR="0075798E" w:rsidRDefault="0075798E" w:rsidP="0075798E">
      <w:pPr>
        <w:bidi w:val="0"/>
        <w:ind w:left="720" w:hanging="360"/>
        <w:jc w:val="both"/>
      </w:pPr>
    </w:p>
    <w:p w:rsidR="0075798E" w:rsidRDefault="0075798E" w:rsidP="0075798E">
      <w:pPr>
        <w:pStyle w:val="af3"/>
      </w:pPr>
      <w:r>
        <w:t>b)</w:t>
      </w:r>
      <w:r>
        <w:tab/>
        <w:t xml:space="preserve">The option is reserved solely to the Ministry to extend the Period of the </w:t>
      </w:r>
      <w:r w:rsidRPr="00CC5B9A">
        <w:t xml:space="preserve">Agreement for </w:t>
      </w:r>
      <w:r>
        <w:t xml:space="preserve">three additional years. </w:t>
      </w:r>
      <w:r>
        <w:rPr>
          <w:b/>
          <w:bCs/>
          <w:i/>
          <w:iCs/>
        </w:rPr>
        <w:t xml:space="preserve"> </w:t>
      </w:r>
    </w:p>
    <w:p w:rsidR="0075798E" w:rsidRDefault="0075798E" w:rsidP="0075798E">
      <w:pPr>
        <w:bidi w:val="0"/>
        <w:ind w:left="720" w:hanging="360"/>
        <w:jc w:val="both"/>
      </w:pPr>
    </w:p>
    <w:p w:rsidR="0075798E" w:rsidRDefault="0075798E" w:rsidP="0075798E">
      <w:pPr>
        <w:bidi w:val="0"/>
        <w:ind w:left="720" w:hanging="360"/>
        <w:jc w:val="both"/>
      </w:pPr>
      <w:r>
        <w:t>c)</w:t>
      </w:r>
      <w:r>
        <w:tab/>
        <w:t xml:space="preserve">The option is reserved solely to the Ministry to broaden the scope of this Agreement. </w:t>
      </w:r>
      <w:r>
        <w:rPr>
          <w:b/>
          <w:bCs/>
          <w:i/>
          <w:iCs/>
        </w:rPr>
        <w:t xml:space="preserve"> </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rPr>
          <w:b/>
          <w:bCs/>
          <w:sz w:val="22"/>
          <w:szCs w:val="22"/>
        </w:rPr>
        <w:t>5</w:t>
      </w:r>
      <w:r>
        <w:rPr>
          <w:sz w:val="22"/>
          <w:szCs w:val="22"/>
        </w:rPr>
        <w:t>.</w:t>
      </w:r>
      <w:r>
        <w:rPr>
          <w:sz w:val="22"/>
          <w:szCs w:val="22"/>
        </w:rPr>
        <w:tab/>
      </w:r>
      <w:r>
        <w:rPr>
          <w:b/>
          <w:bCs/>
          <w:sz w:val="22"/>
          <w:szCs w:val="22"/>
          <w:u w:val="single"/>
        </w:rPr>
        <w:t xml:space="preserve">GUARANTEE   </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r>
      <w:r w:rsidRPr="00CC5B9A">
        <w:t xml:space="preserve">In order to ensure the performance of its obligations under this Agreement, the Supplier is delivering to the Ministry </w:t>
      </w:r>
      <w:r>
        <w:t>of National Infrastructures</w:t>
      </w:r>
      <w:r w:rsidRPr="00CC5B9A">
        <w:t xml:space="preserve">, upon signature of the Contract, an unconditional Bank Guarantee or Insurance Company Guarantee which shall be issued at its request for 5% of the monetary amount of the Agreement plus VAT   The Guarantee shall be valid for at least 60 days after expiration of the Period of the Agreement, and shall be linked to the Consumer Prices Index (the </w:t>
      </w:r>
      <w:r w:rsidRPr="00CC5B9A">
        <w:rPr>
          <w:b/>
          <w:bCs/>
        </w:rPr>
        <w:t>“Guarantee”).</w:t>
      </w:r>
      <w:r w:rsidRPr="00CC5B9A">
        <w:t xml:space="preserve">  Delivery of the Guarantee shall be a precondition to the entry into force of the Contract</w:t>
      </w:r>
      <w:r>
        <w:t xml:space="preserve"> </w:t>
      </w:r>
    </w:p>
    <w:p w:rsidR="0075798E" w:rsidRDefault="0075798E" w:rsidP="0075798E">
      <w:pPr>
        <w:bidi w:val="0"/>
        <w:ind w:left="720" w:hanging="360"/>
        <w:jc w:val="both"/>
      </w:pPr>
    </w:p>
    <w:p w:rsidR="0075798E" w:rsidRDefault="0075798E" w:rsidP="0075798E">
      <w:pPr>
        <w:bidi w:val="0"/>
        <w:ind w:left="720" w:hanging="360"/>
        <w:jc w:val="both"/>
      </w:pPr>
      <w:r>
        <w:t>b)</w:t>
      </w:r>
      <w:r>
        <w:tab/>
        <w:t>If the scope of the services is broadened, the Guarantee shall be extended proportionately based on the increased consideration amount.</w:t>
      </w:r>
      <w:r>
        <w:rPr>
          <w:b/>
          <w:bCs/>
          <w:i/>
          <w:iCs/>
        </w:rPr>
        <w:t xml:space="preserve">  </w:t>
      </w:r>
      <w:r>
        <w:t>The Supplier shall be responsible for extending the validity of the Guarantee from time to time, in accordance with the extension of the Period of the Agreement. Extension of the Guarantee shall occur at least one month prior to expiration of its validity. If the Supplier has not extended the validity of the Guarantee or has not increased it as required above, the Ministry may call upon the Guarantee without any prior warning even if the Supplier has fulfilled all its other obligations.</w:t>
      </w:r>
    </w:p>
    <w:p w:rsidR="0075798E" w:rsidRDefault="0075798E" w:rsidP="0075798E">
      <w:pPr>
        <w:bidi w:val="0"/>
        <w:ind w:left="720" w:hanging="360"/>
        <w:jc w:val="both"/>
      </w:pPr>
    </w:p>
    <w:p w:rsidR="0075798E" w:rsidRDefault="0075798E" w:rsidP="0075798E">
      <w:pPr>
        <w:bidi w:val="0"/>
        <w:ind w:left="720" w:hanging="360"/>
        <w:jc w:val="both"/>
      </w:pPr>
      <w:r>
        <w:t>c)</w:t>
      </w:r>
      <w:r>
        <w:tab/>
      </w:r>
      <w:r w:rsidRPr="00657448">
        <w:t xml:space="preserve">In any case in which, in the opinion of the Ministry, the Supplier has committed a breach </w:t>
      </w:r>
      <w:proofErr w:type="gramStart"/>
      <w:r w:rsidRPr="00657448">
        <w:t>of  the</w:t>
      </w:r>
      <w:proofErr w:type="gramEnd"/>
      <w:r w:rsidRPr="00657448">
        <w:t xml:space="preserve"> Agreement and/or has not performed one of the terms of this Agreement</w:t>
      </w:r>
      <w:r>
        <w:t xml:space="preserve"> </w:t>
      </w:r>
      <w:r w:rsidRPr="00657448">
        <w:t>and has not rectified such breach upon the Ministry’s demand, and/or in any case in which the Supplier has not met its obligations and/or the Ministry has exercised its rights to defray the amounts owed by the Supplier under this Contract the Ministry will be entitled to call upon the Guarantee either in whole or in part.</w:t>
      </w:r>
    </w:p>
    <w:p w:rsidR="0075798E" w:rsidRDefault="0075798E" w:rsidP="0075798E">
      <w:pPr>
        <w:bidi w:val="0"/>
        <w:ind w:left="720" w:hanging="360"/>
        <w:jc w:val="both"/>
      </w:pPr>
    </w:p>
    <w:p w:rsidR="0075798E" w:rsidRDefault="0075798E" w:rsidP="0075798E">
      <w:pPr>
        <w:bidi w:val="0"/>
        <w:ind w:left="720" w:hanging="360"/>
        <w:jc w:val="both"/>
      </w:pPr>
      <w:r>
        <w:t>d)</w:t>
      </w:r>
      <w:r>
        <w:tab/>
        <w:t xml:space="preserve">The Guarantee may also be called upon by the Ministry for the purpose of collection of payment of compensation to the Ministry as a consequence of a breach of the Agreement by the Supplier, or for the purpose of any other payment due to the Ministry or the Supplier </w:t>
      </w:r>
      <w:r w:rsidRPr="00657448">
        <w:t>or due to the Supplier’s conduct in bad faith</w:t>
      </w:r>
    </w:p>
    <w:p w:rsidR="0075798E" w:rsidRDefault="0075798E" w:rsidP="0075798E">
      <w:pPr>
        <w:bidi w:val="0"/>
        <w:ind w:left="720" w:hanging="360"/>
        <w:jc w:val="both"/>
      </w:pPr>
    </w:p>
    <w:p w:rsidR="0075798E" w:rsidRDefault="0075798E" w:rsidP="0075798E">
      <w:pPr>
        <w:bidi w:val="0"/>
        <w:ind w:left="720" w:hanging="360"/>
        <w:jc w:val="both"/>
      </w:pPr>
      <w:r>
        <w:t>e)</w:t>
      </w:r>
      <w:r>
        <w:tab/>
        <w:t>Nothing by virtue of the amount of the Guarantee shall act as any limitation or cap to the obligations of the Supplier. The form of Guarantee shall be in accordance with the instructions of the Accountant General and shall be signed by those with authority to sign on behalf of the Bank. The costs of the guarantee shall be boney solely by the Supplier.</w:t>
      </w:r>
    </w:p>
    <w:p w:rsidR="0075798E" w:rsidRDefault="0075798E" w:rsidP="0075798E">
      <w:pPr>
        <w:bidi w:val="0"/>
        <w:ind w:left="720" w:hanging="360"/>
        <w:jc w:val="both"/>
      </w:pPr>
    </w:p>
    <w:p w:rsidR="0075798E" w:rsidRDefault="0075798E" w:rsidP="0075798E">
      <w:pPr>
        <w:bidi w:val="0"/>
        <w:ind w:left="720" w:hanging="360"/>
        <w:jc w:val="both"/>
      </w:pPr>
      <w:r>
        <w:t>f)</w:t>
      </w:r>
      <w:r>
        <w:tab/>
        <w:t>Where the Ministry has called upon the Guarantee, and this Agreement has not been terminated, it shall be the responsibility of the Supplier at its own expense to ensure the renewal of the Guarantee for the same amount.</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lastRenderedPageBreak/>
        <w:t>6.</w:t>
      </w:r>
      <w:r>
        <w:tab/>
      </w:r>
      <w:r>
        <w:rPr>
          <w:b/>
          <w:bCs/>
          <w:sz w:val="22"/>
          <w:szCs w:val="22"/>
          <w:u w:val="single"/>
        </w:rPr>
        <w:t>OBLIGATIONS AND DECLARATIONS OF THE SUPPLIER</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ab/>
        <w:t>The Supplier hereby declares and undertakes as follows:</w:t>
      </w:r>
    </w:p>
    <w:p w:rsidR="0075798E" w:rsidRDefault="0075798E" w:rsidP="0075798E">
      <w:pPr>
        <w:bidi w:val="0"/>
        <w:ind w:left="360" w:hanging="360"/>
        <w:jc w:val="both"/>
      </w:pPr>
    </w:p>
    <w:p w:rsidR="0075798E" w:rsidRDefault="0075798E" w:rsidP="0075798E">
      <w:pPr>
        <w:pStyle w:val="af3"/>
      </w:pPr>
      <w:r>
        <w:t>a)</w:t>
      </w:r>
      <w:r>
        <w:tab/>
        <w:t xml:space="preserve">It has the technical and professional ability to fulfill the terms and conditions of this Agreement and no impediment exists either in law, contractually or otherwise, </w:t>
      </w:r>
      <w:proofErr w:type="spellStart"/>
      <w:r>
        <w:t>tothe</w:t>
      </w:r>
      <w:proofErr w:type="spellEnd"/>
      <w:r>
        <w:t xml:space="preserve"> execution and performance of this Agreement.</w:t>
      </w:r>
    </w:p>
    <w:p w:rsidR="0075798E" w:rsidRDefault="0075798E" w:rsidP="0075798E">
      <w:pPr>
        <w:bidi w:val="0"/>
        <w:ind w:left="720" w:hanging="360"/>
        <w:jc w:val="both"/>
      </w:pPr>
    </w:p>
    <w:p w:rsidR="0075798E" w:rsidRDefault="0075798E" w:rsidP="0075798E">
      <w:pPr>
        <w:bidi w:val="0"/>
        <w:ind w:left="720" w:hanging="360"/>
        <w:jc w:val="both"/>
      </w:pPr>
      <w:r>
        <w:t>b)</w:t>
      </w:r>
      <w:r>
        <w:tab/>
        <w:t>It possesses the professional know-how, experience and expertise that is necessary in order to carry out the Services.</w:t>
      </w:r>
    </w:p>
    <w:p w:rsidR="0075798E" w:rsidRDefault="0075798E" w:rsidP="0075798E">
      <w:pPr>
        <w:bidi w:val="0"/>
        <w:ind w:left="720" w:hanging="360"/>
        <w:jc w:val="both"/>
      </w:pPr>
    </w:p>
    <w:p w:rsidR="0075798E" w:rsidRDefault="0075798E" w:rsidP="0075798E">
      <w:pPr>
        <w:bidi w:val="0"/>
        <w:ind w:left="720" w:hanging="360"/>
        <w:jc w:val="both"/>
      </w:pPr>
      <w:r>
        <w:t>c)</w:t>
      </w:r>
      <w:r>
        <w:tab/>
        <w:t>The Supplier undertakes to rectify any breach of any of the individual terms and conditions of this Agreement within 7 days of the Ministry’s written notice of breach.</w:t>
      </w:r>
    </w:p>
    <w:p w:rsidR="0075798E" w:rsidRDefault="0075798E" w:rsidP="0075798E">
      <w:pPr>
        <w:bidi w:val="0"/>
        <w:ind w:left="720" w:hanging="360"/>
        <w:jc w:val="both"/>
      </w:pPr>
    </w:p>
    <w:p w:rsidR="0075798E" w:rsidRDefault="0075798E" w:rsidP="0075798E">
      <w:pPr>
        <w:bidi w:val="0"/>
        <w:ind w:left="720" w:hanging="360"/>
        <w:jc w:val="both"/>
      </w:pPr>
      <w:r>
        <w:t>d)</w:t>
      </w:r>
      <w:r>
        <w:tab/>
        <w:t>The products of the Service such as reports and databases shall be delivered to the Ministry by electronic media and in any other manner that the Ministry shall require.</w:t>
      </w:r>
    </w:p>
    <w:p w:rsidR="0075798E" w:rsidRDefault="0075798E" w:rsidP="0075798E">
      <w:pPr>
        <w:bidi w:val="0"/>
        <w:ind w:left="720" w:hanging="360"/>
        <w:jc w:val="both"/>
      </w:pPr>
    </w:p>
    <w:p w:rsidR="0075798E" w:rsidRDefault="0075798E" w:rsidP="0075798E">
      <w:pPr>
        <w:bidi w:val="0"/>
        <w:ind w:left="720" w:hanging="360"/>
        <w:jc w:val="both"/>
      </w:pPr>
      <w:r>
        <w:t>e)</w:t>
      </w:r>
      <w:r>
        <w:tab/>
        <w:t xml:space="preserve">The Supplier shall make all arrangements and preparations that shall be necessary for providing the Services in accordance with this Agreement. </w:t>
      </w:r>
    </w:p>
    <w:p w:rsidR="0075798E" w:rsidRDefault="0075798E" w:rsidP="0075798E">
      <w:pPr>
        <w:bidi w:val="0"/>
        <w:ind w:left="720" w:hanging="360"/>
        <w:jc w:val="both"/>
      </w:pPr>
    </w:p>
    <w:p w:rsidR="0075798E" w:rsidRDefault="0075798E" w:rsidP="0075798E">
      <w:pPr>
        <w:bidi w:val="0"/>
        <w:ind w:left="720" w:hanging="360"/>
        <w:jc w:val="both"/>
      </w:pPr>
      <w:r>
        <w:t>f)</w:t>
      </w:r>
      <w:r>
        <w:tab/>
        <w:t xml:space="preserve">The Supplier shall provide the Services at </w:t>
      </w:r>
      <w:proofErr w:type="gramStart"/>
      <w:r>
        <w:t>an</w:t>
      </w:r>
      <w:proofErr w:type="gramEnd"/>
      <w:r>
        <w:t xml:space="preserve"> </w:t>
      </w:r>
      <w:r w:rsidRPr="00657448">
        <w:t>highest industry standards</w:t>
      </w:r>
      <w:r>
        <w:t xml:space="preserve"> </w:t>
      </w:r>
      <w:r w:rsidRPr="00657448">
        <w:rPr>
          <w:b/>
          <w:bCs/>
        </w:rPr>
        <w:t>(“Good Oil Practice”)</w:t>
      </w:r>
      <w:r>
        <w:t>, and to do anything that is necessary and reasonable to do in order to provide the Services in accordance with such standards.</w:t>
      </w:r>
    </w:p>
    <w:p w:rsidR="0075798E" w:rsidRDefault="0075798E" w:rsidP="0075798E">
      <w:pPr>
        <w:bidi w:val="0"/>
        <w:ind w:left="720" w:hanging="360"/>
        <w:jc w:val="both"/>
      </w:pPr>
    </w:p>
    <w:p w:rsidR="0075798E" w:rsidRDefault="0075798E" w:rsidP="0075798E">
      <w:pPr>
        <w:bidi w:val="0"/>
        <w:ind w:left="720" w:hanging="360"/>
        <w:jc w:val="both"/>
      </w:pPr>
      <w:r>
        <w:t>g)</w:t>
      </w:r>
      <w:r>
        <w:tab/>
        <w:t xml:space="preserve">In any case in which the Supplier is required to exercise discretion, it must do so keeping in mind the best interests of the Petroleum Commissioner and Oil and Gas E&amp;P Sector in Israel. </w:t>
      </w:r>
      <w:r>
        <w:rPr>
          <w:b/>
          <w:bCs/>
          <w:i/>
          <w:iCs/>
        </w:rPr>
        <w:t xml:space="preserve"> </w:t>
      </w:r>
      <w:r>
        <w:t>Where there are several appropriate solutions or possibilities, the Supplier shall submit all the alternatives for the consideration of the Ministry, and shall provide its own reasoned recommendations with regard to the preferred alternative.</w:t>
      </w:r>
    </w:p>
    <w:p w:rsidR="0075798E" w:rsidRDefault="0075798E" w:rsidP="0075798E">
      <w:pPr>
        <w:bidi w:val="0"/>
        <w:ind w:left="720" w:hanging="360"/>
        <w:jc w:val="both"/>
      </w:pPr>
    </w:p>
    <w:p w:rsidR="0075798E" w:rsidRDefault="0075798E" w:rsidP="0075798E">
      <w:pPr>
        <w:bidi w:val="0"/>
        <w:ind w:left="720" w:hanging="360"/>
        <w:jc w:val="both"/>
      </w:pPr>
      <w:r>
        <w:t>h)</w:t>
      </w:r>
      <w:r>
        <w:tab/>
        <w:t>The Supplier shall provide the Ministry with such reasonable assistance as may be necessary for the purpose of implementing conclusions arising from provision of the Services, even after expiration of the Period of the Agreement</w:t>
      </w:r>
      <w:r w:rsidRPr="00D639BD">
        <w:t>.</w:t>
      </w:r>
    </w:p>
    <w:p w:rsidR="0075798E" w:rsidRDefault="0075798E" w:rsidP="0075798E">
      <w:pPr>
        <w:bidi w:val="0"/>
        <w:jc w:val="both"/>
        <w:rPr>
          <w:rFonts w:cs="Times New Roman"/>
          <w:szCs w:val="24"/>
        </w:rPr>
      </w:pPr>
    </w:p>
    <w:p w:rsidR="0075798E" w:rsidRDefault="0075798E" w:rsidP="0075798E">
      <w:pPr>
        <w:bidi w:val="0"/>
        <w:ind w:left="360" w:hanging="360"/>
        <w:jc w:val="both"/>
        <w:rPr>
          <w:b/>
          <w:bCs/>
          <w:sz w:val="22"/>
          <w:szCs w:val="22"/>
          <w:u w:val="single"/>
        </w:rPr>
      </w:pPr>
      <w:r>
        <w:t>7.</w:t>
      </w:r>
      <w:r>
        <w:tab/>
      </w:r>
      <w:r>
        <w:rPr>
          <w:b/>
          <w:bCs/>
          <w:sz w:val="22"/>
          <w:szCs w:val="22"/>
          <w:u w:val="single"/>
        </w:rPr>
        <w:t>CONSIDERATION AND TERMS OF PAYMENT</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rPr>
          <w:b/>
          <w:bCs/>
        </w:rPr>
      </w:pPr>
      <w:r>
        <w:tab/>
        <w:t xml:space="preserve">In consideration of the provision of the Services and performance of the Supplier’s other obligations under this Agreement, the Ministry shall pay the Supplier such amounts as were prescribed in the price bid fixed as part of the Application process, with the addition of VAT, and on condition that the Services performed were to the complete satisfaction of the Supervisor (the </w:t>
      </w:r>
      <w:r w:rsidRPr="00801F59">
        <w:rPr>
          <w:b/>
          <w:bCs/>
        </w:rPr>
        <w:t>“</w:t>
      </w:r>
      <w:r>
        <w:rPr>
          <w:b/>
          <w:bCs/>
        </w:rPr>
        <w:t>Consideration”).</w:t>
      </w:r>
    </w:p>
    <w:p w:rsidR="0075798E" w:rsidRDefault="0075798E" w:rsidP="0075798E">
      <w:pPr>
        <w:bidi w:val="0"/>
        <w:ind w:left="360" w:hanging="360"/>
        <w:jc w:val="both"/>
        <w:rPr>
          <w:b/>
          <w:bCs/>
        </w:rPr>
      </w:pPr>
    </w:p>
    <w:p w:rsidR="0075798E" w:rsidRDefault="0075798E" w:rsidP="0075798E">
      <w:pPr>
        <w:bidi w:val="0"/>
        <w:ind w:left="720" w:hanging="360"/>
        <w:jc w:val="both"/>
      </w:pPr>
      <w:r>
        <w:t>a)</w:t>
      </w:r>
      <w:r>
        <w:tab/>
        <w:t>The amount of the Consideration is final and absolute and shall not be subject to any price increases or linkages. The Supplier shall not receive any other payment or benefit beyond such consideration, including payments for telephone expenses, post, photocopies, printing, fax, board and lodging etc.</w:t>
      </w:r>
    </w:p>
    <w:p w:rsidR="0075798E" w:rsidRDefault="0075798E" w:rsidP="0075798E">
      <w:pPr>
        <w:bidi w:val="0"/>
        <w:ind w:left="720" w:hanging="360"/>
        <w:jc w:val="both"/>
      </w:pPr>
    </w:p>
    <w:p w:rsidR="0075798E" w:rsidRDefault="0075798E" w:rsidP="0075798E">
      <w:pPr>
        <w:bidi w:val="0"/>
        <w:ind w:left="720" w:hanging="360"/>
        <w:jc w:val="both"/>
      </w:pPr>
      <w:r>
        <w:lastRenderedPageBreak/>
        <w:t>b)</w:t>
      </w:r>
      <w:r>
        <w:tab/>
        <w:t xml:space="preserve">The Parties agree that part of the hours of work shall be paid according to a calculation of the </w:t>
      </w:r>
      <w:r>
        <w:rPr>
          <w:i/>
          <w:iCs/>
        </w:rPr>
        <w:t xml:space="preserve">pro rata </w:t>
      </w:r>
      <w:r>
        <w:t xml:space="preserve">amount of the period of working time worked at the hourly work tariff. </w:t>
      </w:r>
    </w:p>
    <w:p w:rsidR="0075798E" w:rsidRDefault="0075798E" w:rsidP="0075798E">
      <w:pPr>
        <w:bidi w:val="0"/>
        <w:ind w:left="720" w:hanging="360"/>
        <w:jc w:val="both"/>
      </w:pPr>
    </w:p>
    <w:p w:rsidR="0075798E" w:rsidRDefault="0075798E" w:rsidP="0075798E">
      <w:pPr>
        <w:bidi w:val="0"/>
        <w:ind w:left="720" w:hanging="360"/>
        <w:jc w:val="both"/>
      </w:pPr>
      <w:r>
        <w:t>c)</w:t>
      </w:r>
      <w:r>
        <w:tab/>
        <w:t xml:space="preserve">A quota of days of engagement of foreign experts from the pool and/or other experts in so far as they may be necessary, shall not exceed a total of three hundred (300) days in any calendar year (such total includes working days in Israel and overseas).  The Supplier shall not exceed this quota.  </w:t>
      </w:r>
    </w:p>
    <w:p w:rsidR="0075798E" w:rsidRDefault="0075798E" w:rsidP="0075798E">
      <w:pPr>
        <w:bidi w:val="0"/>
        <w:ind w:left="720" w:hanging="360"/>
        <w:jc w:val="both"/>
      </w:pPr>
      <w:r>
        <w:t>d)</w:t>
      </w:r>
      <w:r>
        <w:tab/>
        <w:t xml:space="preserve">At the end of every calendar quarter, the Supplier shall submit a </w:t>
      </w:r>
      <w:r>
        <w:rPr>
          <w:i/>
          <w:iCs/>
        </w:rPr>
        <w:t xml:space="preserve">pro forma </w:t>
      </w:r>
      <w:r>
        <w:t>invoice to which work reports shall be attached; the report shall be submitted on a form that the Ministry shall provide to the Supplier. Upon receipt of the report, the Supervisor shall confirm in writing that the number of hours specified in the report is compatible with the scope and nature of the services actually provided.  Upon receipt of the payment, the Supplier shall forward a tax invoice to the Ministry.</w:t>
      </w:r>
    </w:p>
    <w:p w:rsidR="0075798E" w:rsidRDefault="0075798E" w:rsidP="0075798E">
      <w:pPr>
        <w:bidi w:val="0"/>
        <w:ind w:left="720" w:hanging="360"/>
        <w:jc w:val="both"/>
      </w:pPr>
    </w:p>
    <w:p w:rsidR="0075798E" w:rsidRDefault="0075798E" w:rsidP="0075798E">
      <w:pPr>
        <w:bidi w:val="0"/>
        <w:ind w:left="720" w:hanging="360"/>
        <w:jc w:val="both"/>
      </w:pPr>
      <w:r>
        <w:t>e)</w:t>
      </w:r>
      <w:r>
        <w:tab/>
        <w:t>For the removal of doubt, the payments will be made only after the Supervisor’s confirmation that the work has been carried out to its satisfaction and after submission of the invoice to the Ministry.</w:t>
      </w:r>
    </w:p>
    <w:p w:rsidR="0075798E" w:rsidRDefault="0075798E" w:rsidP="0075798E">
      <w:pPr>
        <w:bidi w:val="0"/>
        <w:ind w:left="720" w:hanging="360"/>
        <w:jc w:val="both"/>
      </w:pPr>
    </w:p>
    <w:p w:rsidR="0075798E" w:rsidRDefault="0075798E" w:rsidP="0075798E">
      <w:pPr>
        <w:bidi w:val="0"/>
        <w:ind w:left="720" w:hanging="360"/>
        <w:jc w:val="both"/>
      </w:pPr>
      <w:r>
        <w:t>f)</w:t>
      </w:r>
      <w:r>
        <w:tab/>
        <w:t>For the purposes of this Agreement, it is agreed that “</w:t>
      </w:r>
      <w:r>
        <w:rPr>
          <w:b/>
          <w:bCs/>
        </w:rPr>
        <w:t xml:space="preserve">the date of submission of the invoice to the Ministry” </w:t>
      </w:r>
      <w:r>
        <w:t xml:space="preserve">is the date on which the tax invoice is received by the Supervisor. In any event, “the date of submission of the </w:t>
      </w:r>
      <w:r w:rsidRPr="00D639BD">
        <w:t>invoice to the Ministry” shall not be earlier than the date of full receipt of the consideration in respect of</w:t>
      </w:r>
      <w:r>
        <w:t xml:space="preserve"> which the invoice was submitted. </w:t>
      </w:r>
    </w:p>
    <w:p w:rsidR="0075798E" w:rsidRDefault="0075798E" w:rsidP="0075798E">
      <w:pPr>
        <w:bidi w:val="0"/>
        <w:ind w:left="720" w:hanging="360"/>
        <w:jc w:val="both"/>
      </w:pPr>
    </w:p>
    <w:p w:rsidR="0075798E" w:rsidRDefault="0075798E" w:rsidP="0075798E">
      <w:pPr>
        <w:bidi w:val="0"/>
        <w:ind w:left="720" w:hanging="360"/>
        <w:jc w:val="both"/>
      </w:pPr>
      <w:r>
        <w:t>g)</w:t>
      </w:r>
      <w:r>
        <w:tab/>
        <w:t>The payments shall be made as follows:</w:t>
      </w:r>
    </w:p>
    <w:p w:rsidR="0075798E" w:rsidRDefault="0075798E" w:rsidP="0075798E">
      <w:pPr>
        <w:bidi w:val="0"/>
        <w:ind w:left="720" w:hanging="360"/>
        <w:jc w:val="both"/>
      </w:pPr>
    </w:p>
    <w:p w:rsidR="0075798E" w:rsidRDefault="0075798E" w:rsidP="0075798E">
      <w:pPr>
        <w:bidi w:val="0"/>
        <w:ind w:left="1080" w:hanging="360"/>
        <w:jc w:val="both"/>
      </w:pPr>
      <w:r>
        <w:t>1.</w:t>
      </w:r>
      <w:r>
        <w:tab/>
        <w:t>Payment to the Supplier shall be made in accordance with what is stated below and subject to the Accountant General’s instructions that are published from time to time.</w:t>
      </w:r>
    </w:p>
    <w:p w:rsidR="0075798E" w:rsidRDefault="0075798E" w:rsidP="0075798E">
      <w:pPr>
        <w:bidi w:val="0"/>
        <w:ind w:left="1080" w:hanging="360"/>
        <w:jc w:val="both"/>
      </w:pPr>
      <w:r>
        <w:t>2.</w:t>
      </w:r>
      <w:r>
        <w:tab/>
      </w:r>
      <w:r>
        <w:rPr>
          <w:b/>
          <w:bCs/>
        </w:rPr>
        <w:t>An invoice that is submitted to the Ministry in the first half of any month</w:t>
      </w:r>
      <w:r>
        <w:t xml:space="preserve"> (from the 1</w:t>
      </w:r>
      <w:r>
        <w:rPr>
          <w:vertAlign w:val="superscript"/>
        </w:rPr>
        <w:t>st</w:t>
      </w:r>
      <w:r>
        <w:t xml:space="preserve"> to the 15</w:t>
      </w:r>
      <w:r>
        <w:rPr>
          <w:vertAlign w:val="superscript"/>
        </w:rPr>
        <w:t>th</w:t>
      </w:r>
      <w:r>
        <w:t xml:space="preserve">) shall be paid on and </w:t>
      </w:r>
      <w:proofErr w:type="gramStart"/>
      <w:r>
        <w:t>between the 15</w:t>
      </w:r>
      <w:r>
        <w:rPr>
          <w:vertAlign w:val="superscript"/>
        </w:rPr>
        <w:t>th</w:t>
      </w:r>
      <w:r>
        <w:t xml:space="preserve"> – 24</w:t>
      </w:r>
      <w:r>
        <w:rPr>
          <w:vertAlign w:val="superscript"/>
        </w:rPr>
        <w:t>th</w:t>
      </w:r>
      <w:r>
        <w:t xml:space="preserve"> (inclusive), of the following month</w:t>
      </w:r>
      <w:proofErr w:type="gramEnd"/>
      <w:r>
        <w:t>.</w:t>
      </w:r>
    </w:p>
    <w:p w:rsidR="0075798E" w:rsidRDefault="0075798E" w:rsidP="0075798E">
      <w:pPr>
        <w:bidi w:val="0"/>
        <w:ind w:left="1080" w:hanging="360"/>
        <w:jc w:val="both"/>
      </w:pPr>
      <w:r>
        <w:t>3.</w:t>
      </w:r>
      <w:r>
        <w:tab/>
      </w:r>
      <w:r>
        <w:rPr>
          <w:b/>
          <w:bCs/>
        </w:rPr>
        <w:t xml:space="preserve">An invoice that is submitted to the Ministry </w:t>
      </w:r>
      <w:proofErr w:type="gramStart"/>
      <w:r>
        <w:rPr>
          <w:b/>
          <w:bCs/>
        </w:rPr>
        <w:t>between the 16</w:t>
      </w:r>
      <w:r>
        <w:rPr>
          <w:b/>
          <w:bCs/>
          <w:vertAlign w:val="superscript"/>
        </w:rPr>
        <w:t>th</w:t>
      </w:r>
      <w:r>
        <w:rPr>
          <w:b/>
          <w:bCs/>
        </w:rPr>
        <w:t xml:space="preserve"> – 24</w:t>
      </w:r>
      <w:r>
        <w:rPr>
          <w:b/>
          <w:bCs/>
          <w:vertAlign w:val="superscript"/>
        </w:rPr>
        <w:t>th</w:t>
      </w:r>
      <w:r>
        <w:rPr>
          <w:b/>
          <w:bCs/>
        </w:rPr>
        <w:t xml:space="preserve"> of any month </w:t>
      </w:r>
      <w:r>
        <w:t>(inclusive)</w:t>
      </w:r>
      <w:proofErr w:type="gramEnd"/>
      <w:r>
        <w:t xml:space="preserve"> shall be paid on and between the 16</w:t>
      </w:r>
      <w:r>
        <w:rPr>
          <w:vertAlign w:val="superscript"/>
        </w:rPr>
        <w:t>th</w:t>
      </w:r>
      <w:r>
        <w:t xml:space="preserve"> – 24</w:t>
      </w:r>
      <w:r>
        <w:rPr>
          <w:vertAlign w:val="superscript"/>
        </w:rPr>
        <w:t>th</w:t>
      </w:r>
      <w:r>
        <w:t xml:space="preserve"> of the following month.</w:t>
      </w:r>
    </w:p>
    <w:p w:rsidR="0075798E" w:rsidRDefault="0075798E" w:rsidP="0075798E">
      <w:pPr>
        <w:bidi w:val="0"/>
        <w:ind w:left="1080" w:hanging="360"/>
        <w:jc w:val="both"/>
      </w:pPr>
      <w:r>
        <w:t>4.</w:t>
      </w:r>
      <w:r>
        <w:tab/>
      </w:r>
      <w:r>
        <w:rPr>
          <w:b/>
          <w:bCs/>
        </w:rPr>
        <w:t xml:space="preserve">An invoice that is submitted to the Ministry </w:t>
      </w:r>
      <w:proofErr w:type="gramStart"/>
      <w:r>
        <w:rPr>
          <w:b/>
          <w:bCs/>
        </w:rPr>
        <w:t>between the 25</w:t>
      </w:r>
      <w:r>
        <w:rPr>
          <w:b/>
          <w:bCs/>
          <w:vertAlign w:val="superscript"/>
        </w:rPr>
        <w:t>th</w:t>
      </w:r>
      <w:r>
        <w:rPr>
          <w:b/>
          <w:bCs/>
        </w:rPr>
        <w:t xml:space="preserve"> – 31</w:t>
      </w:r>
      <w:r>
        <w:rPr>
          <w:b/>
          <w:bCs/>
          <w:vertAlign w:val="superscript"/>
        </w:rPr>
        <w:t>st</w:t>
      </w:r>
      <w:r>
        <w:rPr>
          <w:b/>
          <w:bCs/>
        </w:rPr>
        <w:t xml:space="preserve"> of any month </w:t>
      </w:r>
      <w:r>
        <w:t>(inclusive)</w:t>
      </w:r>
      <w:proofErr w:type="gramEnd"/>
      <w:r>
        <w:t xml:space="preserve"> shall be paid on the 24</w:t>
      </w:r>
      <w:r>
        <w:rPr>
          <w:vertAlign w:val="superscript"/>
        </w:rPr>
        <w:t>th</w:t>
      </w:r>
      <w:r>
        <w:t xml:space="preserve"> of the following month.</w:t>
      </w:r>
    </w:p>
    <w:p w:rsidR="0075798E" w:rsidRDefault="0075798E" w:rsidP="0075798E">
      <w:pPr>
        <w:bidi w:val="0"/>
        <w:ind w:left="1080" w:hanging="360"/>
        <w:jc w:val="both"/>
      </w:pPr>
    </w:p>
    <w:p w:rsidR="0075798E" w:rsidRDefault="0075798E" w:rsidP="0075798E">
      <w:pPr>
        <w:bidi w:val="0"/>
        <w:ind w:left="720" w:hanging="360"/>
        <w:jc w:val="both"/>
      </w:pPr>
      <w:r>
        <w:t>h)</w:t>
      </w:r>
      <w:r>
        <w:tab/>
        <w:t>The Financial Comptroller of the Ministry of National Infrastructures may carry out an audit at any of the stages of this Agreement and withhold either full or partial payment until the conclusion of the audit.  The audit may also be carried out through sources external to the Ministry including by government auditors.</w:t>
      </w:r>
    </w:p>
    <w:p w:rsidR="0075798E" w:rsidRDefault="0075798E" w:rsidP="0075798E">
      <w:pPr>
        <w:bidi w:val="0"/>
        <w:ind w:left="720" w:hanging="360"/>
        <w:jc w:val="both"/>
      </w:pPr>
    </w:p>
    <w:p w:rsidR="0075798E" w:rsidRDefault="0075798E" w:rsidP="0075798E">
      <w:pPr>
        <w:bidi w:val="0"/>
        <w:ind w:left="720" w:hanging="360"/>
        <w:jc w:val="both"/>
      </w:pPr>
      <w:proofErr w:type="spellStart"/>
      <w:r>
        <w:t>i</w:t>
      </w:r>
      <w:proofErr w:type="spellEnd"/>
      <w:r>
        <w:t>)</w:t>
      </w:r>
      <w:r>
        <w:tab/>
        <w:t>Without prejudice to the rights of the Ministry under Section 5 above, The Ministry may at any time withhold any payment if the Supplier is in breach of or is not fulfilling one or more of the terms and conditions of this Agreement.</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t>8.</w:t>
      </w:r>
      <w:r>
        <w:tab/>
      </w:r>
      <w:r>
        <w:rPr>
          <w:b/>
          <w:bCs/>
          <w:sz w:val="22"/>
          <w:szCs w:val="22"/>
          <w:u w:val="single"/>
        </w:rPr>
        <w:t>ADDITIONAL PAYMENTS</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lastRenderedPageBreak/>
        <w:t>a)</w:t>
      </w:r>
      <w:r>
        <w:tab/>
        <w:t>The Parties hereby agree that no other or additional payment apart from what is stated in Section 7 shall be paid by the Ministry to the Supplier or to any other person or body, neither in the course of providing the Services nor after expiration of the this Agreement, and neither in respect of provision of the Services nor in connection with them and/or any matter arising from them.</w:t>
      </w:r>
    </w:p>
    <w:p w:rsidR="0075798E" w:rsidRDefault="0075798E" w:rsidP="0075798E">
      <w:pPr>
        <w:bidi w:val="0"/>
        <w:ind w:left="720" w:hanging="360"/>
        <w:jc w:val="both"/>
      </w:pPr>
    </w:p>
    <w:p w:rsidR="0075798E" w:rsidRDefault="0075798E" w:rsidP="0075798E">
      <w:pPr>
        <w:bidi w:val="0"/>
        <w:ind w:left="720" w:hanging="360"/>
        <w:jc w:val="both"/>
      </w:pPr>
      <w:r>
        <w:t>b)</w:t>
      </w:r>
      <w:r>
        <w:tab/>
        <w:t xml:space="preserve">Should it be determined by a competent court for any reason whatsoever, at any time after the commencement of this Agreement, that notwithstanding the intention of the Parties expressed in this Agreement, any of the individuals providing Services on behalf of the Supplier  is an employee of the Ministry, and that the laws and conditions applicable to an employee are applicable to that individual and to his engagement, it is hereby agreed and stipulated between the Parties that the such individual’s remuneration as an employee, in respect of his deemed employment as a result of this Agreement, shall be calculated in accordance with the normal salary of Civil Servants in as near as possible similar positions and grades, all as shall be determined by the Civil Service Commissioner. In the absence of any such identical or similar position, the remuneration shall be calculated in accordance with the normal salary </w:t>
      </w:r>
      <w:proofErr w:type="gramStart"/>
      <w:r>
        <w:t>under  collective</w:t>
      </w:r>
      <w:proofErr w:type="gramEnd"/>
      <w:r>
        <w:t xml:space="preserve"> labor agreements that apply to employees of this category in Israel. In the absence of such an agreement, the remuneration shall be calculated in accordance with the most relevant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 </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t>9.</w:t>
      </w:r>
      <w:r>
        <w:tab/>
      </w:r>
      <w:r>
        <w:rPr>
          <w:b/>
          <w:bCs/>
          <w:sz w:val="22"/>
          <w:szCs w:val="22"/>
          <w:u w:val="single"/>
        </w:rPr>
        <w:t>TERMINATION OF THE AGREEMENT</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t xml:space="preserve">The Ministry may terminate the Agreement at any time prior to expiration of the Period of the Agreement by prior notice in writing of at least 30 days.  As a result of the termination of the Agreement by the Ministry, the Ministry will only pay the Supplier the </w:t>
      </w:r>
      <w:r>
        <w:rPr>
          <w:i/>
          <w:iCs/>
        </w:rPr>
        <w:t xml:space="preserve">pro rata </w:t>
      </w:r>
      <w:r>
        <w:t>amount according to Services that have actually been provided and in accordance with certification of the Supervisor.</w:t>
      </w:r>
    </w:p>
    <w:p w:rsidR="0075798E" w:rsidRDefault="0075798E" w:rsidP="0075798E">
      <w:pPr>
        <w:bidi w:val="0"/>
        <w:ind w:left="720" w:hanging="360"/>
        <w:jc w:val="both"/>
      </w:pPr>
      <w:r>
        <w:tab/>
        <w:t xml:space="preserve">The Ministry will not be liable to the Supplier for any compensation, consideration or other payment in connection with the termination </w:t>
      </w:r>
      <w:r w:rsidRPr="00974B74">
        <w:t>due to breach, bankruptcy, liquidation, etc</w:t>
      </w:r>
      <w:r>
        <w:t xml:space="preserve"> of the Agreement within the 7 working days.</w:t>
      </w:r>
    </w:p>
    <w:p w:rsidR="0075798E" w:rsidRPr="00AE1DBA" w:rsidRDefault="0075798E" w:rsidP="0075798E">
      <w:pPr>
        <w:bidi w:val="0"/>
        <w:ind w:left="720" w:hanging="360"/>
        <w:jc w:val="both"/>
        <w:rPr>
          <w:b/>
          <w:bCs/>
          <w:i/>
          <w:iCs/>
        </w:rPr>
      </w:pPr>
      <w:r>
        <w:rPr>
          <w:b/>
          <w:bCs/>
          <w:i/>
          <w:iCs/>
        </w:rPr>
        <w:t xml:space="preserve"> </w:t>
      </w:r>
    </w:p>
    <w:p w:rsidR="0075798E" w:rsidRDefault="0075798E" w:rsidP="0075798E">
      <w:pPr>
        <w:bidi w:val="0"/>
        <w:ind w:left="720" w:hanging="360"/>
        <w:jc w:val="both"/>
      </w:pPr>
    </w:p>
    <w:p w:rsidR="0075798E" w:rsidRDefault="0075798E" w:rsidP="0075798E">
      <w:pPr>
        <w:bidi w:val="0"/>
        <w:ind w:left="720" w:hanging="360"/>
        <w:jc w:val="both"/>
      </w:pPr>
      <w:r>
        <w:t>b)</w:t>
      </w:r>
      <w:r>
        <w:tab/>
        <w:t>If the Agreement is terminated pursuant to this Section, he Supplier will, if and to the extent so requested by the Supervisor, complete work that it had commenced prior to termination, in which case it shall receive payment for as provided in Section 7.</w:t>
      </w:r>
    </w:p>
    <w:p w:rsidR="0075798E" w:rsidRDefault="0075798E" w:rsidP="0075798E">
      <w:pPr>
        <w:bidi w:val="0"/>
        <w:ind w:left="720" w:hanging="360"/>
        <w:jc w:val="both"/>
      </w:pPr>
    </w:p>
    <w:p w:rsidR="0075798E" w:rsidRDefault="0075798E" w:rsidP="0075798E">
      <w:pPr>
        <w:bidi w:val="0"/>
        <w:jc w:val="both"/>
        <w:rPr>
          <w:rFonts w:cs="Times New Roman"/>
          <w:szCs w:val="24"/>
        </w:rPr>
      </w:pPr>
    </w:p>
    <w:p w:rsidR="0075798E" w:rsidRDefault="0075798E" w:rsidP="0075798E">
      <w:pPr>
        <w:bidi w:val="0"/>
        <w:ind w:left="360" w:hanging="360"/>
        <w:jc w:val="both"/>
        <w:rPr>
          <w:b/>
          <w:bCs/>
          <w:sz w:val="22"/>
          <w:szCs w:val="22"/>
          <w:u w:val="single"/>
        </w:rPr>
      </w:pPr>
      <w:r>
        <w:t>10.</w:t>
      </w:r>
      <w:r>
        <w:tab/>
      </w:r>
      <w:r>
        <w:rPr>
          <w:b/>
          <w:bCs/>
          <w:sz w:val="22"/>
          <w:szCs w:val="22"/>
          <w:u w:val="single"/>
        </w:rPr>
        <w:t>NON-DISCLOSURE</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t>As the Supplier is likely to be exposed to confidential information of the State of Israel, it accordingly hereby undertakes to keep such information completely confidential and only to make use of it for the purpose of performing the Services.  For the removal of doubt, and without prejudice to the generality of the foregoing, the Supplier undertakes not to publish, transfer, notify, deliver or bring to the attention of any person the information and/or the professional secrets.</w:t>
      </w:r>
    </w:p>
    <w:p w:rsidR="0075798E" w:rsidRDefault="0075798E" w:rsidP="0075798E">
      <w:pPr>
        <w:bidi w:val="0"/>
        <w:ind w:left="720" w:hanging="360"/>
        <w:jc w:val="both"/>
      </w:pPr>
    </w:p>
    <w:p w:rsidR="0075798E" w:rsidRDefault="0075798E" w:rsidP="0075798E">
      <w:pPr>
        <w:bidi w:val="0"/>
        <w:ind w:left="720" w:hanging="360"/>
        <w:jc w:val="both"/>
      </w:pPr>
      <w:r>
        <w:t>b)</w:t>
      </w:r>
      <w:r>
        <w:tab/>
        <w:t xml:space="preserve">The Supplier is aware that no disclosure must be made of information that has been </w:t>
      </w:r>
      <w:proofErr w:type="gramStart"/>
      <w:r>
        <w:t>disclosed  to</w:t>
      </w:r>
      <w:proofErr w:type="gramEnd"/>
      <w:r>
        <w:t xml:space="preserve"> it as part of this Agreement nor may such information be transferred, delivered or brought to the attention of any person without the prior approval of the Supervisor. The Supplier undertakes to maintain the secrecy of all information that it receives in connection with the performance of the Services, whether before or after their commencement.</w:t>
      </w:r>
    </w:p>
    <w:p w:rsidR="0075798E" w:rsidRDefault="0075798E" w:rsidP="0075798E">
      <w:pPr>
        <w:bidi w:val="0"/>
        <w:ind w:left="720" w:hanging="360"/>
        <w:jc w:val="both"/>
      </w:pPr>
    </w:p>
    <w:p w:rsidR="0075798E" w:rsidRDefault="0075798E" w:rsidP="0075798E">
      <w:pPr>
        <w:bidi w:val="0"/>
        <w:ind w:left="720" w:hanging="360"/>
        <w:jc w:val="both"/>
      </w:pPr>
      <w:r>
        <w:t>c)</w:t>
      </w:r>
      <w:r>
        <w:tab/>
        <w:t>The Supplier undertakes to take all such steps as are necessary in order to ensure that such confidentiality shall also be maintained by its employees, agents and those engaged by him.</w:t>
      </w:r>
    </w:p>
    <w:p w:rsidR="0075798E" w:rsidRDefault="0075798E" w:rsidP="0075798E">
      <w:pPr>
        <w:bidi w:val="0"/>
        <w:ind w:firstLine="360"/>
        <w:jc w:val="both"/>
        <w:rPr>
          <w:rFonts w:cs="Times New Roman"/>
          <w:szCs w:val="24"/>
        </w:rPr>
      </w:pPr>
    </w:p>
    <w:p w:rsidR="0075798E" w:rsidRDefault="0075798E" w:rsidP="0075798E">
      <w:pPr>
        <w:bidi w:val="0"/>
        <w:ind w:left="360" w:hanging="360"/>
        <w:jc w:val="both"/>
        <w:rPr>
          <w:b/>
          <w:bCs/>
          <w:sz w:val="22"/>
          <w:szCs w:val="22"/>
          <w:u w:val="single"/>
        </w:rPr>
      </w:pPr>
      <w:r>
        <w:t>11.</w:t>
      </w:r>
      <w:r>
        <w:tab/>
      </w:r>
      <w:r>
        <w:rPr>
          <w:b/>
          <w:bCs/>
          <w:sz w:val="22"/>
          <w:szCs w:val="22"/>
          <w:u w:val="single"/>
        </w:rPr>
        <w:t>INTELLECTUAL PROPERTY AND COPYRIGHT</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t xml:space="preserve">The Ministry shall own the intellectual property in and to all the Services, including over all information that the Supplier receives in connection therewith, including all recording on discs or on any other media, software programs that have been programmed, maps that it has prepared, reports that it has written and the Supplier may not make any use of them other than for the purpose of providing </w:t>
      </w:r>
      <w:proofErr w:type="gramStart"/>
      <w:r>
        <w:t>the  Services</w:t>
      </w:r>
      <w:proofErr w:type="gramEnd"/>
      <w:r>
        <w:t xml:space="preserve"> in accordance with this Agreement.</w:t>
      </w:r>
    </w:p>
    <w:p w:rsidR="0075798E" w:rsidRDefault="0075798E" w:rsidP="0075798E">
      <w:pPr>
        <w:bidi w:val="0"/>
        <w:ind w:left="720" w:hanging="360"/>
        <w:jc w:val="both"/>
      </w:pPr>
    </w:p>
    <w:p w:rsidR="0075798E" w:rsidRDefault="0075798E" w:rsidP="0075798E">
      <w:pPr>
        <w:bidi w:val="0"/>
        <w:ind w:left="720" w:hanging="360"/>
        <w:jc w:val="both"/>
      </w:pPr>
      <w:r>
        <w:t>b)</w:t>
      </w:r>
      <w:r>
        <w:tab/>
        <w:t>Any material of any kind, including a specification of data, software programs, photography etc. that the Supplier has acquired for the purpose of providing the Services and for which the Ministry has paid, shall be the property of the Ministry and the Supplier must deliver it to the Ministry immediately after having finished using it for performing the services.</w:t>
      </w:r>
    </w:p>
    <w:p w:rsidR="0075798E" w:rsidRDefault="0075798E" w:rsidP="0075798E">
      <w:pPr>
        <w:bidi w:val="0"/>
        <w:ind w:left="720" w:hanging="360"/>
        <w:jc w:val="both"/>
      </w:pPr>
    </w:p>
    <w:p w:rsidR="0075798E" w:rsidRDefault="0075798E" w:rsidP="0075798E">
      <w:pPr>
        <w:bidi w:val="0"/>
        <w:ind w:left="720" w:hanging="360"/>
        <w:jc w:val="both"/>
      </w:pPr>
      <w:r>
        <w:t>c)</w:t>
      </w:r>
      <w:r>
        <w:tab/>
        <w:t>As part of performance of the services under this Agreement, the Supplier shall not infringe any intellectual property rights, including copyright, of any person. If any such rights are infringed, the Supplier shall bear exclusive liability for such a breach and shall indemnify the Ministry in respect of all such expenses and damage as may be caused to or incurred by it as a result of a claim or demand in respect of such breach.</w:t>
      </w:r>
    </w:p>
    <w:p w:rsidR="0075798E" w:rsidRDefault="0075798E" w:rsidP="0075798E">
      <w:pPr>
        <w:bidi w:val="0"/>
        <w:ind w:left="720" w:hanging="360"/>
        <w:jc w:val="both"/>
      </w:pPr>
    </w:p>
    <w:p w:rsidR="0075798E" w:rsidRDefault="0075798E" w:rsidP="0075798E">
      <w:pPr>
        <w:bidi w:val="0"/>
        <w:ind w:left="720" w:hanging="360"/>
        <w:jc w:val="both"/>
      </w:pPr>
      <w:r>
        <w:t>d)</w:t>
      </w:r>
      <w:r>
        <w:tab/>
        <w:t>This Section shall also remain in force after termination of the Period of this Agreement and shall continue to apply without limitation in time.</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t>12.</w:t>
      </w:r>
      <w:r>
        <w:tab/>
      </w:r>
      <w:r>
        <w:rPr>
          <w:b/>
          <w:bCs/>
          <w:sz w:val="22"/>
          <w:szCs w:val="22"/>
          <w:u w:val="single"/>
        </w:rPr>
        <w:t>UNDERTAKING AS TO ABSENCE OF CONFLICT OF INTERESTS</w:t>
      </w:r>
    </w:p>
    <w:p w:rsidR="0075798E" w:rsidRDefault="0075798E" w:rsidP="0075798E">
      <w:pPr>
        <w:bidi w:val="0"/>
        <w:ind w:left="360" w:hanging="360"/>
        <w:jc w:val="both"/>
        <w:rPr>
          <w:b/>
          <w:bCs/>
          <w:sz w:val="22"/>
          <w:szCs w:val="22"/>
          <w:u w:val="single"/>
        </w:rPr>
      </w:pPr>
    </w:p>
    <w:p w:rsidR="0075798E" w:rsidRDefault="0075798E" w:rsidP="0075798E">
      <w:pPr>
        <w:pStyle w:val="af"/>
        <w:numPr>
          <w:ilvl w:val="0"/>
          <w:numId w:val="22"/>
        </w:numPr>
        <w:bidi w:val="0"/>
        <w:jc w:val="both"/>
      </w:pPr>
      <w:r>
        <w:t xml:space="preserve">The Supplier declares and warrants that neither it nor any person on its behalf that is taking part in the provision of the Services is in a situation of, and undertakes to refrain from being placed in a situation of a conflict of interests between providing </w:t>
      </w:r>
      <w:proofErr w:type="gramStart"/>
      <w:r>
        <w:t>he</w:t>
      </w:r>
      <w:proofErr w:type="gramEnd"/>
      <w:r>
        <w:t xml:space="preserve"> Services and any other business activities.  In any case of concern as to such a conflict of interests, the Supplier will refer to the Supervisor and shall proceed in accordance with the Supervisor’s instructions. </w:t>
      </w:r>
    </w:p>
    <w:p w:rsidR="0075798E" w:rsidRDefault="0075798E" w:rsidP="0075798E">
      <w:pPr>
        <w:pStyle w:val="af"/>
        <w:numPr>
          <w:ilvl w:val="0"/>
          <w:numId w:val="22"/>
        </w:numPr>
        <w:bidi w:val="0"/>
        <w:rPr>
          <w:rFonts w:cs="Times New Roman"/>
          <w:szCs w:val="24"/>
        </w:rPr>
      </w:pPr>
      <w:r>
        <w:rPr>
          <w:rFonts w:cs="Times New Roman"/>
          <w:szCs w:val="24"/>
        </w:rPr>
        <w:t>The Supplier and its and/or person in charge</w:t>
      </w:r>
      <w:r>
        <w:rPr>
          <w:rFonts w:cs="Times New Roman"/>
          <w:b/>
          <w:bCs/>
          <w:szCs w:val="24"/>
        </w:rPr>
        <w:t xml:space="preserve"> </w:t>
      </w:r>
      <w:r>
        <w:rPr>
          <w:rFonts w:cs="Times New Roman"/>
          <w:szCs w:val="24"/>
        </w:rPr>
        <w:t xml:space="preserve"> shall refrain from being in a conflict of interest, including by not provide services to anyone who holds oil rights in Israel or to be one of any petroleum right holders during the six months prior to the auction bidding for a contract period and for one year after termination. </w:t>
      </w:r>
      <w:r>
        <w:rPr>
          <w:rFonts w:cs="Times New Roman"/>
          <w:b/>
          <w:bCs/>
          <w:i/>
          <w:iCs/>
          <w:szCs w:val="24"/>
        </w:rPr>
        <w:t xml:space="preserve"> </w:t>
      </w:r>
    </w:p>
    <w:p w:rsidR="0075798E" w:rsidRDefault="0075798E" w:rsidP="0075798E">
      <w:pPr>
        <w:pStyle w:val="af"/>
        <w:numPr>
          <w:ilvl w:val="0"/>
          <w:numId w:val="22"/>
        </w:numPr>
        <w:bidi w:val="0"/>
        <w:rPr>
          <w:rFonts w:cs="Times New Roman"/>
          <w:szCs w:val="24"/>
        </w:rPr>
      </w:pPr>
      <w:r>
        <w:rPr>
          <w:rFonts w:cs="Times New Roman"/>
          <w:szCs w:val="24"/>
        </w:rPr>
        <w:lastRenderedPageBreak/>
        <w:t xml:space="preserve">Note that the Tender Committee shall be entitled to reject bids which would be a conflict of interest with the services required in this tender and shall be entitled to make an arrangement to prevent conflict of interest as it deems appropriate </w:t>
      </w:r>
      <w:r>
        <w:rPr>
          <w:rFonts w:cs="Times New Roman"/>
          <w:b/>
          <w:bCs/>
          <w:i/>
          <w:iCs/>
          <w:szCs w:val="24"/>
        </w:rPr>
        <w:t xml:space="preserve"> </w:t>
      </w:r>
    </w:p>
    <w:p w:rsidR="0075798E" w:rsidRDefault="0075798E" w:rsidP="0075798E">
      <w:pPr>
        <w:bidi w:val="0"/>
        <w:ind w:left="720" w:hanging="360"/>
        <w:jc w:val="both"/>
      </w:pPr>
    </w:p>
    <w:p w:rsidR="0075798E" w:rsidRDefault="0075798E" w:rsidP="0075798E">
      <w:pPr>
        <w:bidi w:val="0"/>
        <w:ind w:left="720" w:hanging="360"/>
        <w:jc w:val="both"/>
      </w:pPr>
      <w:r>
        <w:t>d)</w:t>
      </w:r>
      <w:r>
        <w:tab/>
        <w:t xml:space="preserve">Throughout the Period of the Agreement, the Supplier shall not participate in any way in the preparation or presentation of a project (part of scope of works) that is being submitted for financing by the Ministry </w:t>
      </w:r>
    </w:p>
    <w:p w:rsidR="0075798E" w:rsidRDefault="0075798E" w:rsidP="0075798E">
      <w:pPr>
        <w:bidi w:val="0"/>
        <w:jc w:val="both"/>
        <w:rPr>
          <w:rFonts w:cs="Times New Roman"/>
          <w:b/>
          <w:bCs/>
          <w:szCs w:val="24"/>
        </w:rPr>
      </w:pPr>
    </w:p>
    <w:p w:rsidR="0075798E" w:rsidRDefault="0075798E" w:rsidP="0075798E">
      <w:pPr>
        <w:bidi w:val="0"/>
        <w:jc w:val="both"/>
        <w:rPr>
          <w:rFonts w:cs="Times New Roman"/>
          <w:b/>
          <w:bCs/>
          <w:szCs w:val="24"/>
        </w:rPr>
      </w:pPr>
    </w:p>
    <w:p w:rsidR="0075798E" w:rsidRDefault="0075798E" w:rsidP="0075798E">
      <w:pPr>
        <w:bidi w:val="0"/>
        <w:jc w:val="both"/>
        <w:rPr>
          <w:rFonts w:cs="Times New Roman"/>
          <w:b/>
          <w:bCs/>
          <w:szCs w:val="24"/>
        </w:rPr>
      </w:pPr>
    </w:p>
    <w:p w:rsidR="0075798E" w:rsidRDefault="0075798E" w:rsidP="0075798E">
      <w:pPr>
        <w:bidi w:val="0"/>
        <w:ind w:left="360" w:hanging="360"/>
        <w:jc w:val="both"/>
        <w:rPr>
          <w:b/>
          <w:bCs/>
          <w:sz w:val="22"/>
          <w:szCs w:val="22"/>
          <w:u w:val="single"/>
        </w:rPr>
      </w:pPr>
      <w:r>
        <w:t>13.</w:t>
      </w:r>
      <w:r>
        <w:tab/>
      </w:r>
      <w:r>
        <w:rPr>
          <w:b/>
          <w:bCs/>
          <w:sz w:val="22"/>
          <w:szCs w:val="22"/>
          <w:u w:val="single"/>
        </w:rPr>
        <w:t>BREACH OF PROVISIONS OF THE AGREEMENT</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ab/>
        <w:t xml:space="preserve">The Supplier having committed a breach of one of the provisions of this Agreement, the Ministry may, in addition to its rights under any law and under this Agreement, view the Agreement as null and void, after having given notice to the Supplier in which it is requested to rectify the irregularity. If such rectification has not been carried out within the period of time specified for such purpose in the notice, the Ministry shall not be bound to pay any amount to the Supplier. </w:t>
      </w:r>
    </w:p>
    <w:p w:rsidR="0075798E" w:rsidRDefault="0075798E" w:rsidP="0075798E">
      <w:pPr>
        <w:bidi w:val="0"/>
        <w:ind w:left="360" w:hanging="360"/>
        <w:jc w:val="both"/>
      </w:pPr>
    </w:p>
    <w:p w:rsidR="0075798E" w:rsidRDefault="0075798E" w:rsidP="0075798E">
      <w:pPr>
        <w:bidi w:val="0"/>
        <w:ind w:left="360" w:hanging="360"/>
        <w:jc w:val="both"/>
        <w:rPr>
          <w:b/>
          <w:bCs/>
          <w:sz w:val="22"/>
          <w:szCs w:val="22"/>
          <w:u w:val="single"/>
        </w:rPr>
      </w:pPr>
      <w:r>
        <w:t>14.</w:t>
      </w:r>
      <w:r>
        <w:tab/>
      </w:r>
      <w:r>
        <w:rPr>
          <w:b/>
          <w:bCs/>
          <w:sz w:val="22"/>
          <w:szCs w:val="22"/>
          <w:u w:val="single"/>
        </w:rPr>
        <w:t>QUALITY OF THE SERVICES</w:t>
      </w:r>
      <w:r>
        <w:rPr>
          <w:b/>
          <w:bCs/>
          <w:i/>
          <w:iCs/>
        </w:rPr>
        <w:t xml:space="preserve"> </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ab/>
        <w:t>The Ministry may examine the products that the Supplier is to supply under this Agreement and may refuse to accept them in the event that they are not compatible with requirements under the terms and conditions of this Agreement, or if in the opinion of the Ministry such products are deficient or tainted by shortcomings. In such a case, the Supplier must replace them with products that are compatible with this Agreement within such period of time as the Ministry shall stipulate.</w:t>
      </w:r>
      <w:r w:rsidRPr="003A3DF3">
        <w:rPr>
          <w:b/>
          <w:bCs/>
          <w:i/>
          <w:iCs/>
        </w:rPr>
        <w:t xml:space="preserve"> </w:t>
      </w:r>
    </w:p>
    <w:p w:rsidR="0075798E" w:rsidRDefault="0075798E" w:rsidP="0075798E">
      <w:pPr>
        <w:bidi w:val="0"/>
        <w:ind w:left="360" w:hanging="360"/>
        <w:jc w:val="both"/>
      </w:pPr>
    </w:p>
    <w:p w:rsidR="0075798E" w:rsidRDefault="0075798E" w:rsidP="0075798E">
      <w:pPr>
        <w:bidi w:val="0"/>
        <w:ind w:left="360" w:hanging="360"/>
        <w:jc w:val="both"/>
      </w:pPr>
      <w:r>
        <w:t>15.</w:t>
      </w:r>
      <w:r>
        <w:tab/>
        <w:t>For as long as the products received by the Ministry or those acting on its behalf have not been examined or approved, they shall not be deemed to have been delivered to the Ministry.</w:t>
      </w:r>
    </w:p>
    <w:p w:rsidR="0075798E" w:rsidRDefault="0075798E" w:rsidP="0075798E">
      <w:pPr>
        <w:bidi w:val="0"/>
        <w:ind w:left="360" w:hanging="360"/>
        <w:jc w:val="both"/>
      </w:pPr>
    </w:p>
    <w:p w:rsidR="0075798E" w:rsidRDefault="0075798E" w:rsidP="0075798E">
      <w:pPr>
        <w:bidi w:val="0"/>
        <w:ind w:left="360" w:hanging="360"/>
        <w:jc w:val="both"/>
      </w:pPr>
      <w:r>
        <w:t>16.</w:t>
      </w:r>
      <w:r>
        <w:tab/>
        <w:t>The Supplier shall be responsible for any defect, fault or shortcoming that is discovered in products that are to be supplied, or in any part of them, and shall compensate the Ministry for any damage and loss that may be caused to it for one or more of the reasons enumerated above.</w:t>
      </w:r>
    </w:p>
    <w:p w:rsidR="0075798E" w:rsidRDefault="0075798E" w:rsidP="0075798E">
      <w:pPr>
        <w:bidi w:val="0"/>
        <w:ind w:left="360" w:hanging="360"/>
        <w:jc w:val="both"/>
      </w:pPr>
    </w:p>
    <w:p w:rsidR="0075798E" w:rsidRDefault="0075798E" w:rsidP="0075798E">
      <w:pPr>
        <w:bidi w:val="0"/>
        <w:ind w:left="360" w:hanging="360"/>
        <w:jc w:val="both"/>
        <w:rPr>
          <w:b/>
          <w:bCs/>
          <w:sz w:val="22"/>
          <w:szCs w:val="22"/>
          <w:u w:val="single"/>
        </w:rPr>
      </w:pPr>
      <w:r>
        <w:t>17.</w:t>
      </w:r>
      <w:r>
        <w:tab/>
      </w:r>
      <w:r>
        <w:rPr>
          <w:b/>
          <w:bCs/>
          <w:sz w:val="22"/>
          <w:szCs w:val="22"/>
          <w:u w:val="single"/>
        </w:rPr>
        <w:t>INSURANCE</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ab/>
      </w:r>
      <w:r w:rsidRPr="00344894">
        <w:t xml:space="preserve">The Supplier undertakes to </w:t>
      </w:r>
      <w:r>
        <w:t>provide to the Ministry, within</w:t>
      </w:r>
      <w:r w:rsidRPr="00344894">
        <w:t>10 days after the signing of this agreement</w:t>
      </w:r>
      <w:r>
        <w:t>,</w:t>
      </w:r>
      <w:r w:rsidRPr="00344894">
        <w:t xml:space="preserve"> </w:t>
      </w:r>
      <w:r>
        <w:t>a copy of</w:t>
      </w:r>
      <w:r w:rsidRPr="00344894">
        <w:t xml:space="preserve"> </w:t>
      </w:r>
      <w:r>
        <w:t>valid</w:t>
      </w:r>
      <w:r w:rsidRPr="00344894">
        <w:t xml:space="preserve"> insurance policies </w:t>
      </w:r>
      <w:r>
        <w:t xml:space="preserve">as </w:t>
      </w:r>
      <w:r w:rsidRPr="00344894">
        <w:t>specified</w:t>
      </w:r>
      <w:r>
        <w:t xml:space="preserve"> below</w:t>
      </w:r>
      <w:r w:rsidRPr="00344894">
        <w:t xml:space="preserve">, arranged in its favor and in favor of the State of Israel – the Ministry of National Infrastructures, </w:t>
      </w:r>
      <w:r>
        <w:t>which</w:t>
      </w:r>
      <w:r w:rsidRPr="00344894">
        <w:t xml:space="preserve"> policies </w:t>
      </w:r>
      <w:r>
        <w:t xml:space="preserve">shall </w:t>
      </w:r>
      <w:r w:rsidRPr="00344894">
        <w:t>contain all such cover</w:t>
      </w:r>
      <w:r>
        <w:t>age</w:t>
      </w:r>
      <w:r w:rsidRPr="00344894">
        <w:t xml:space="preserve"> and conditions as are required </w:t>
      </w:r>
      <w:r>
        <w:t>below, with</w:t>
      </w:r>
      <w:r w:rsidRPr="00344894">
        <w:t xml:space="preserve"> limits of liability which shall not be less than those stated below:</w:t>
      </w:r>
    </w:p>
    <w:p w:rsidR="0075798E" w:rsidRPr="00344894" w:rsidRDefault="0075798E" w:rsidP="0075798E">
      <w:pPr>
        <w:bidi w:val="0"/>
        <w:ind w:left="360" w:hanging="360"/>
        <w:jc w:val="both"/>
      </w:pPr>
    </w:p>
    <w:p w:rsidR="0075798E" w:rsidRDefault="0075798E" w:rsidP="0075798E">
      <w:pPr>
        <w:bidi w:val="0"/>
        <w:ind w:left="360" w:hanging="360"/>
        <w:jc w:val="both"/>
        <w:rPr>
          <w:b/>
          <w:bCs/>
          <w:sz w:val="22"/>
          <w:szCs w:val="22"/>
          <w:u w:val="single"/>
        </w:rPr>
      </w:pPr>
      <w:r>
        <w:rPr>
          <w:b/>
          <w:bCs/>
        </w:rPr>
        <w:t>A.</w:t>
      </w:r>
      <w:r>
        <w:rPr>
          <w:b/>
          <w:bCs/>
        </w:rPr>
        <w:tab/>
      </w:r>
      <w:r>
        <w:rPr>
          <w:b/>
          <w:bCs/>
          <w:sz w:val="22"/>
          <w:szCs w:val="22"/>
          <w:u w:val="single"/>
        </w:rPr>
        <w:t>EMPLOYERS LIABILITY INSURANCE</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1.</w:t>
      </w:r>
      <w:r>
        <w:tab/>
        <w:t>The Supplier shall insure its legal liability towards its employees by Employers Liability Insurance in all the areas of the State of Israel and the Occupied Territories.</w:t>
      </w:r>
    </w:p>
    <w:p w:rsidR="0075798E" w:rsidRDefault="0075798E" w:rsidP="0075798E">
      <w:pPr>
        <w:bidi w:val="0"/>
        <w:ind w:left="720" w:hanging="360"/>
        <w:jc w:val="both"/>
      </w:pPr>
      <w:r>
        <w:lastRenderedPageBreak/>
        <w:t>2.</w:t>
      </w:r>
      <w:r>
        <w:tab/>
        <w:t>The limits of liability per employee shall not be less than   1,000,000 US dollars per event and for the period of the insurance.</w:t>
      </w:r>
    </w:p>
    <w:p w:rsidR="0075798E" w:rsidRDefault="0075798E" w:rsidP="0075798E">
      <w:pPr>
        <w:bidi w:val="0"/>
        <w:ind w:left="720" w:hanging="360"/>
        <w:jc w:val="both"/>
      </w:pPr>
      <w:r>
        <w:t>3.</w:t>
      </w:r>
      <w:r>
        <w:tab/>
        <w:t>The insurance shall be extended to indemnify the State of Israel – the Ministry of National Infrastructures, in the event of a claim in relation to the occurrence of a work accident/any professional disease</w:t>
      </w:r>
      <w:r w:rsidRPr="00AB471C">
        <w:t xml:space="preserve">, that they bear any employers liability </w:t>
      </w:r>
      <w:r w:rsidRPr="00AB471C">
        <w:rPr>
          <w:i/>
          <w:iCs/>
        </w:rPr>
        <w:t xml:space="preserve">vis-à-vis </w:t>
      </w:r>
      <w:r w:rsidRPr="00AB471C">
        <w:t>any of the Supplier’s employees</w:t>
      </w:r>
      <w:r>
        <w:t>.</w:t>
      </w:r>
      <w:r>
        <w:rPr>
          <w:b/>
          <w:bCs/>
          <w:i/>
          <w:iCs/>
        </w:rPr>
        <w:t xml:space="preserve"> </w:t>
      </w:r>
    </w:p>
    <w:p w:rsidR="0075798E" w:rsidRDefault="0075798E" w:rsidP="0075798E">
      <w:pPr>
        <w:bidi w:val="0"/>
        <w:ind w:left="720" w:hanging="360"/>
        <w:jc w:val="both"/>
      </w:pPr>
    </w:p>
    <w:p w:rsidR="0075798E" w:rsidRDefault="0075798E" w:rsidP="0075798E">
      <w:pPr>
        <w:bidi w:val="0"/>
        <w:ind w:left="360" w:hanging="360"/>
        <w:jc w:val="both"/>
        <w:rPr>
          <w:b/>
          <w:bCs/>
          <w:u w:val="single"/>
        </w:rPr>
      </w:pPr>
      <w:r>
        <w:t>B.</w:t>
      </w:r>
      <w:r>
        <w:tab/>
      </w:r>
      <w:r>
        <w:rPr>
          <w:b/>
          <w:bCs/>
          <w:sz w:val="22"/>
          <w:szCs w:val="22"/>
          <w:u w:val="single"/>
        </w:rPr>
        <w:t>THIRD PARTY LIABILITY INSURANCE</w:t>
      </w:r>
    </w:p>
    <w:p w:rsidR="0075798E" w:rsidRDefault="0075798E" w:rsidP="0075798E">
      <w:pPr>
        <w:bidi w:val="0"/>
        <w:ind w:left="360" w:hanging="360"/>
        <w:jc w:val="both"/>
      </w:pPr>
    </w:p>
    <w:p w:rsidR="0075798E" w:rsidRDefault="0075798E" w:rsidP="0075798E">
      <w:pPr>
        <w:bidi w:val="0"/>
        <w:ind w:left="720" w:hanging="360"/>
        <w:jc w:val="both"/>
      </w:pPr>
      <w:r>
        <w:t>1.</w:t>
      </w:r>
      <w:r>
        <w:tab/>
        <w:t>The Supplier shall insure its legal liability under the laws of the State of Israel with third party liability insurance applying to persons and property in all areas of the State of Israel and the Occupied Territories.</w:t>
      </w:r>
    </w:p>
    <w:p w:rsidR="0075798E" w:rsidRDefault="0075798E" w:rsidP="0075798E">
      <w:pPr>
        <w:bidi w:val="0"/>
        <w:ind w:left="720" w:hanging="360"/>
        <w:jc w:val="both"/>
      </w:pPr>
      <w:r>
        <w:t>2.</w:t>
      </w:r>
      <w:r>
        <w:tab/>
        <w:t>The limits of liability shall not be less than   500,000 US Dollars per event and for the period of the insurance.</w:t>
      </w:r>
    </w:p>
    <w:p w:rsidR="0075798E" w:rsidRDefault="0075798E" w:rsidP="0075798E">
      <w:pPr>
        <w:bidi w:val="0"/>
        <w:ind w:left="720" w:hanging="360"/>
        <w:jc w:val="both"/>
      </w:pPr>
      <w:r>
        <w:t>3.</w:t>
      </w:r>
      <w:r>
        <w:tab/>
        <w:t>A cross-liability clause shall be included in the policy.</w:t>
      </w:r>
    </w:p>
    <w:p w:rsidR="0075798E" w:rsidRDefault="0075798E" w:rsidP="0075798E">
      <w:pPr>
        <w:bidi w:val="0"/>
        <w:ind w:left="720" w:hanging="360"/>
        <w:jc w:val="both"/>
      </w:pPr>
      <w:r>
        <w:t>4.</w:t>
      </w:r>
      <w:r>
        <w:tab/>
        <w:t>The insurance shall be extended to indemnify the State of Israel – the Ministry of National Infrastructures – in so far as they shall be deemed to be liable for the acts and/or omissions of the Supplier and those working for it.</w:t>
      </w:r>
    </w:p>
    <w:p w:rsidR="0075798E" w:rsidRDefault="0075798E" w:rsidP="0075798E">
      <w:pPr>
        <w:bidi w:val="0"/>
        <w:ind w:left="360" w:hanging="360"/>
        <w:jc w:val="both"/>
        <w:rPr>
          <w:b/>
          <w:bCs/>
        </w:rPr>
      </w:pPr>
    </w:p>
    <w:p w:rsidR="0075798E" w:rsidRDefault="0075798E" w:rsidP="0075798E">
      <w:pPr>
        <w:bidi w:val="0"/>
        <w:ind w:left="360" w:hanging="360"/>
        <w:jc w:val="both"/>
        <w:rPr>
          <w:b/>
          <w:bCs/>
        </w:rPr>
      </w:pPr>
    </w:p>
    <w:p w:rsidR="0075798E" w:rsidRDefault="0075798E" w:rsidP="0075798E">
      <w:pPr>
        <w:bidi w:val="0"/>
        <w:ind w:left="360" w:hanging="360"/>
        <w:jc w:val="both"/>
        <w:rPr>
          <w:b/>
          <w:bCs/>
          <w:sz w:val="22"/>
          <w:szCs w:val="22"/>
          <w:u w:val="single"/>
        </w:rPr>
      </w:pPr>
      <w:r>
        <w:rPr>
          <w:b/>
          <w:bCs/>
        </w:rPr>
        <w:t>C.</w:t>
      </w:r>
      <w:r>
        <w:rPr>
          <w:b/>
          <w:bCs/>
        </w:rPr>
        <w:tab/>
      </w:r>
      <w:r>
        <w:rPr>
          <w:b/>
          <w:bCs/>
          <w:sz w:val="22"/>
          <w:szCs w:val="22"/>
          <w:u w:val="single"/>
        </w:rPr>
        <w:t>PROFESSIONAL LIABILITY INSURANCE</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1.</w:t>
      </w:r>
      <w:r>
        <w:tab/>
        <w:t>The Supplier shall insure its professional liability in respect of its work by professional liability insurance.</w:t>
      </w:r>
    </w:p>
    <w:p w:rsidR="0075798E" w:rsidRDefault="0075798E" w:rsidP="0075798E">
      <w:pPr>
        <w:bidi w:val="0"/>
        <w:ind w:left="720" w:hanging="360"/>
        <w:jc w:val="both"/>
      </w:pPr>
      <w:r>
        <w:t>2.</w:t>
      </w:r>
      <w:r>
        <w:tab/>
        <w:t>The policy shall cover any damage due to a breach of professional duty on the part of the Supplier, its employees and all those working for it and which has occurred as the result of an act, negligence, including a failure, error or omission, misrepresentation, negligent declaration made in good faith, in all matters pertaining to the Services.</w:t>
      </w:r>
    </w:p>
    <w:p w:rsidR="0075798E" w:rsidRDefault="0075798E" w:rsidP="0075798E">
      <w:pPr>
        <w:bidi w:val="0"/>
        <w:ind w:left="720" w:hanging="360"/>
        <w:jc w:val="both"/>
      </w:pPr>
      <w:r>
        <w:t>3.</w:t>
      </w:r>
      <w:r>
        <w:tab/>
        <w:t>Limits of liability shall not be less than 1,000,000 US Dollars per event and per year.</w:t>
      </w:r>
    </w:p>
    <w:p w:rsidR="0075798E" w:rsidRDefault="0075798E" w:rsidP="0075798E">
      <w:pPr>
        <w:bidi w:val="0"/>
        <w:ind w:left="720" w:hanging="360"/>
        <w:jc w:val="both"/>
      </w:pPr>
      <w:r>
        <w:t>4.</w:t>
      </w:r>
      <w:r>
        <w:tab/>
        <w:t>The cover under the policy shall be extended to contain the following extensions:</w:t>
      </w:r>
    </w:p>
    <w:p w:rsidR="0075798E" w:rsidRDefault="0075798E" w:rsidP="0075798E">
      <w:pPr>
        <w:bidi w:val="0"/>
        <w:ind w:left="720" w:hanging="360"/>
        <w:jc w:val="both"/>
      </w:pPr>
      <w:r>
        <w:tab/>
        <w:t>- Dishonesty of employees;</w:t>
      </w:r>
    </w:p>
    <w:p w:rsidR="0075798E" w:rsidRDefault="0075798E" w:rsidP="0075798E">
      <w:pPr>
        <w:bidi w:val="0"/>
        <w:ind w:left="720" w:hanging="360"/>
        <w:jc w:val="both"/>
      </w:pPr>
      <w:r>
        <w:tab/>
        <w:t>- Libel and/or slander;</w:t>
      </w:r>
    </w:p>
    <w:p w:rsidR="0075798E" w:rsidRDefault="0075798E" w:rsidP="0075798E">
      <w:pPr>
        <w:bidi w:val="0"/>
        <w:ind w:left="720" w:hanging="360"/>
        <w:jc w:val="both"/>
      </w:pPr>
      <w:r>
        <w:tab/>
        <w:t>- Loss of documents, including the loss of use and/or delay as a result of an insurance event;</w:t>
      </w:r>
    </w:p>
    <w:p w:rsidR="0075798E" w:rsidRDefault="0075798E" w:rsidP="0075798E">
      <w:pPr>
        <w:bidi w:val="0"/>
        <w:ind w:left="720" w:hanging="360"/>
        <w:jc w:val="both"/>
      </w:pPr>
      <w:r>
        <w:tab/>
        <w:t>- Cross-liability;</w:t>
      </w:r>
    </w:p>
    <w:p w:rsidR="0075798E" w:rsidRDefault="0075798E" w:rsidP="0075798E">
      <w:pPr>
        <w:bidi w:val="0"/>
        <w:ind w:left="720" w:hanging="360"/>
        <w:jc w:val="both"/>
      </w:pPr>
      <w:r>
        <w:tab/>
        <w:t>- Extension of the period of discovery to at least six months;</w:t>
      </w:r>
    </w:p>
    <w:p w:rsidR="0075798E" w:rsidRDefault="0075798E" w:rsidP="0075798E">
      <w:pPr>
        <w:bidi w:val="0"/>
        <w:ind w:left="720" w:hanging="360"/>
        <w:jc w:val="both"/>
      </w:pPr>
      <w:r>
        <w:t>5.</w:t>
      </w:r>
      <w:r>
        <w:tab/>
        <w:t>The coverage under the policy shall be extended to cover the State of Israel – the Ministry of National Infrastructures, in so far as they may be deemed to be liable for the acts and/or omissions of the Supplier and those working for him.</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t>D.</w:t>
      </w:r>
      <w:r>
        <w:tab/>
      </w:r>
      <w:r>
        <w:rPr>
          <w:b/>
          <w:bCs/>
          <w:sz w:val="22"/>
          <w:szCs w:val="22"/>
          <w:u w:val="single"/>
        </w:rPr>
        <w:t>GENERAL</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1.</w:t>
      </w:r>
      <w:r>
        <w:tab/>
        <w:t>In every such insurance policy, the following conditions shall be included:</w:t>
      </w:r>
    </w:p>
    <w:p w:rsidR="0075798E" w:rsidRDefault="0075798E" w:rsidP="0075798E">
      <w:pPr>
        <w:bidi w:val="0"/>
        <w:ind w:left="1260" w:hanging="540"/>
        <w:jc w:val="both"/>
      </w:pPr>
      <w:r>
        <w:t>(a)</w:t>
      </w:r>
      <w:r>
        <w:tab/>
      </w:r>
      <w:r>
        <w:rPr>
          <w:b/>
          <w:bCs/>
        </w:rPr>
        <w:t>The State of Israel – the Ministry of National Infrastructures</w:t>
      </w:r>
      <w:r>
        <w:t xml:space="preserve"> shall be added as additional insured.</w:t>
      </w:r>
    </w:p>
    <w:p w:rsidR="0075798E" w:rsidRDefault="0075798E" w:rsidP="0075798E">
      <w:pPr>
        <w:bidi w:val="0"/>
        <w:ind w:left="1260" w:hanging="540"/>
        <w:jc w:val="both"/>
      </w:pPr>
      <w:r>
        <w:t>(b)</w:t>
      </w:r>
      <w:r>
        <w:tab/>
        <w:t>In any case of a reduction of or cancellation of the insurance by one of the parties, such reduction or cancellation shall not be valid unless prior notice of such has been given at least 60 days by registered letter to the Financial Comptroller of the Ministry.</w:t>
      </w:r>
    </w:p>
    <w:p w:rsidR="0075798E" w:rsidRDefault="0075798E" w:rsidP="0075798E">
      <w:pPr>
        <w:bidi w:val="0"/>
        <w:ind w:left="1260" w:hanging="540"/>
        <w:jc w:val="both"/>
      </w:pPr>
      <w:r>
        <w:lastRenderedPageBreak/>
        <w:t>(c)</w:t>
      </w:r>
      <w:r>
        <w:tab/>
        <w:t xml:space="preserve">The insurer waives any right of subrogation, claim, and contribution or refund </w:t>
      </w:r>
      <w:r>
        <w:rPr>
          <w:i/>
          <w:iCs/>
        </w:rPr>
        <w:t xml:space="preserve">vis-à-vis </w:t>
      </w:r>
      <w:r>
        <w:t>the State of Israel – the Ministry of National Infrastructures, and their employees, provided that such waiver shall not apply for the benefit of a person that has caused willful damage.</w:t>
      </w:r>
    </w:p>
    <w:p w:rsidR="0075798E" w:rsidRDefault="0075798E" w:rsidP="0075798E">
      <w:pPr>
        <w:bidi w:val="0"/>
        <w:ind w:left="1260" w:hanging="540"/>
        <w:jc w:val="both"/>
      </w:pPr>
      <w:r>
        <w:t>(d)</w:t>
      </w:r>
      <w:r>
        <w:tab/>
        <w:t>The Supplier alone is liable to the insurer for payment of the premiums in respect of the policies and for fulfillment of all the obligations imposed on the insured under the terms and conditions of the policies.</w:t>
      </w:r>
    </w:p>
    <w:p w:rsidR="0075798E" w:rsidRDefault="0075798E" w:rsidP="0075798E">
      <w:pPr>
        <w:bidi w:val="0"/>
        <w:ind w:left="1260" w:hanging="540"/>
        <w:jc w:val="both"/>
      </w:pPr>
      <w:r>
        <w:t>(e)</w:t>
      </w:r>
      <w:r>
        <w:tab/>
        <w:t>The policy excess specified in each policy shall apply exclusively to the Supplier.</w:t>
      </w:r>
    </w:p>
    <w:p w:rsidR="0075798E" w:rsidRDefault="0075798E" w:rsidP="0075798E">
      <w:pPr>
        <w:bidi w:val="0"/>
        <w:ind w:left="1260" w:hanging="540"/>
        <w:jc w:val="both"/>
      </w:pPr>
      <w:r>
        <w:t>(f)</w:t>
      </w:r>
      <w:r>
        <w:tab/>
        <w:t xml:space="preserve">Any section in the insurance policies that negates or reduces the insurer’s liability in any way when other insurance exists shall not operate </w:t>
      </w:r>
      <w:r>
        <w:rPr>
          <w:i/>
          <w:iCs/>
        </w:rPr>
        <w:t xml:space="preserve">vis-à-vis </w:t>
      </w:r>
      <w:r>
        <w:t xml:space="preserve">the State of Israel and that the insurance is being </w:t>
      </w:r>
      <w:proofErr w:type="gramStart"/>
      <w:r>
        <w:t>effected</w:t>
      </w:r>
      <w:proofErr w:type="gramEnd"/>
      <w:r>
        <w:t xml:space="preserve"> in terms of primary insurance which confers the full rights under the insurance policies.</w:t>
      </w:r>
    </w:p>
    <w:p w:rsidR="0075798E" w:rsidRDefault="0075798E" w:rsidP="0075798E">
      <w:pPr>
        <w:bidi w:val="0"/>
        <w:ind w:left="720" w:hanging="360"/>
        <w:jc w:val="both"/>
      </w:pPr>
      <w:r>
        <w:t>2.</w:t>
      </w:r>
      <w:r>
        <w:tab/>
        <w:t xml:space="preserve">Copies of the insurance policies, duly certified by the Insurer, or a Certificate signed by the Insurer as to the aforesaid policies having been put into effect, shall be furnished to the Ministry of National Infrastructures by the date of signature of the Agreement. </w:t>
      </w:r>
      <w:r>
        <w:rPr>
          <w:b/>
          <w:bCs/>
          <w:i/>
          <w:iCs/>
        </w:rPr>
        <w:t xml:space="preserve"> </w:t>
      </w:r>
    </w:p>
    <w:p w:rsidR="0075798E" w:rsidRDefault="0075798E" w:rsidP="0075798E">
      <w:pPr>
        <w:bidi w:val="0"/>
        <w:ind w:left="720" w:hanging="360"/>
        <w:jc w:val="both"/>
      </w:pPr>
      <w:r>
        <w:t>3.</w:t>
      </w:r>
      <w:r>
        <w:tab/>
        <w:t xml:space="preserve">The Supplier undertakes that throughout the Period of the Agreement, it will maintain the insurance policies in force and effect. The Supplier undertakes to renew the insurance policies annually for as long as Agreement is in force. The Supplier undertakes to produce copies of the renewed policies to the Ministry of National Infrastructures, duly certified and signed by the Insurer, or a certificate duly signed by the Insurer as to their renewal, by no later than two weeks prior to expiration of the period of insurance. </w:t>
      </w:r>
    </w:p>
    <w:p w:rsidR="0075798E" w:rsidRDefault="0075798E" w:rsidP="0075798E">
      <w:pPr>
        <w:bidi w:val="0"/>
        <w:ind w:left="720" w:hanging="360"/>
        <w:jc w:val="both"/>
      </w:pPr>
    </w:p>
    <w:p w:rsidR="0075798E" w:rsidRDefault="0075798E" w:rsidP="0075798E">
      <w:pPr>
        <w:bidi w:val="0"/>
        <w:ind w:left="720" w:hanging="360"/>
        <w:jc w:val="both"/>
      </w:pPr>
      <w:r>
        <w:t>4.</w:t>
      </w:r>
      <w:r>
        <w:tab/>
        <w:t xml:space="preserve">Nothing in all the contents of the insurance sections shall be construed as exempting the Supplier from the liability imposed on it by law or under this contract, and the foregoing shall not be construed as a waiver by the Ministry of any right or remedy conferred on it by law and under this contract. </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t>18.</w:t>
      </w:r>
      <w:r>
        <w:tab/>
      </w:r>
      <w:r>
        <w:rPr>
          <w:b/>
          <w:bCs/>
          <w:sz w:val="22"/>
          <w:szCs w:val="22"/>
          <w:u w:val="single"/>
        </w:rPr>
        <w:t>LIABILITY IN DAMAGES</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rsidRPr="00A61568">
        <w:t>a)</w:t>
      </w:r>
      <w:r w:rsidRPr="00A61568">
        <w:tab/>
        <w:t>The Supplier acknowledges that it is providing the Services to the Ministry as an independent contractor, and not as part of the civil service with all that this implies and without creating an employer-employee relationship between the Supplier and its employees and the Ministry, and that the Ministry will not be liable in any way for damage that may be caused to him because of the provision of the services pursuant to this Agreement</w:t>
      </w:r>
      <w:r>
        <w:t xml:space="preserve"> </w:t>
      </w:r>
    </w:p>
    <w:p w:rsidR="0075798E" w:rsidRDefault="0075798E" w:rsidP="0075798E">
      <w:pPr>
        <w:bidi w:val="0"/>
        <w:ind w:left="720" w:hanging="360"/>
        <w:jc w:val="both"/>
      </w:pPr>
    </w:p>
    <w:p w:rsidR="0075798E" w:rsidRDefault="0075798E" w:rsidP="0075798E">
      <w:pPr>
        <w:bidi w:val="0"/>
        <w:ind w:left="720" w:hanging="360"/>
        <w:jc w:val="both"/>
      </w:pPr>
      <w:r>
        <w:t>b)</w:t>
      </w:r>
      <w:r>
        <w:tab/>
        <w:t>The Supplier shall solely bear all liability for any injury, loss, discrepancy or damage caused for any reason, to its person or property or to that of anyone acting on its behalf or to the person or property of its employees or of those working on its behalf, or to the property of the Ministry or to the person or property of any other person as a direct or indirect consequence of the operation of this Agreement. The Ministry shall not be liable in respect of any of the foregoing, and the Supplier shall indemnify and hold harmless the Ministry accordingly.</w:t>
      </w:r>
    </w:p>
    <w:p w:rsidR="0075798E" w:rsidRDefault="0075798E" w:rsidP="0075798E">
      <w:pPr>
        <w:bidi w:val="0"/>
        <w:ind w:left="720" w:hanging="360"/>
        <w:jc w:val="both"/>
      </w:pPr>
    </w:p>
    <w:p w:rsidR="0075798E" w:rsidRDefault="0075798E" w:rsidP="0075798E">
      <w:pPr>
        <w:bidi w:val="0"/>
        <w:ind w:left="720" w:hanging="360"/>
        <w:jc w:val="both"/>
      </w:pPr>
      <w:r>
        <w:rPr>
          <w:b/>
          <w:bCs/>
          <w:i/>
          <w:iCs/>
        </w:rPr>
        <w:t xml:space="preserve"> </w:t>
      </w:r>
    </w:p>
    <w:p w:rsidR="0075798E" w:rsidRDefault="0075798E" w:rsidP="0075798E">
      <w:pPr>
        <w:bidi w:val="0"/>
        <w:ind w:left="720" w:hanging="360"/>
        <w:jc w:val="both"/>
      </w:pPr>
      <w:r>
        <w:t>c)</w:t>
      </w:r>
      <w:r>
        <w:tab/>
        <w:t xml:space="preserve">The Supplier undertakes to indemnify the Ministry for any damage, payment or expense caused or incurred to the Ministry for any reason stemming from the acts or </w:t>
      </w:r>
      <w:r>
        <w:lastRenderedPageBreak/>
        <w:t xml:space="preserve">omissions of the Supplier as a direct or indirect consequence of the operation of this Agreement, immediately upon receipt of notice thereof from the Ministry. </w:t>
      </w:r>
      <w:r>
        <w:rPr>
          <w:b/>
          <w:bCs/>
          <w:i/>
          <w:iCs/>
        </w:rPr>
        <w:t xml:space="preserve"> </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t>19.</w:t>
      </w:r>
      <w:r>
        <w:tab/>
      </w:r>
      <w:r>
        <w:rPr>
          <w:b/>
          <w:bCs/>
          <w:sz w:val="22"/>
          <w:szCs w:val="22"/>
          <w:u w:val="single"/>
        </w:rPr>
        <w:t>THE SUPPLIER’S EMPLOYEES</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rsidRPr="00100641">
        <w:rPr>
          <w:b/>
          <w:bCs/>
          <w:i/>
          <w:iCs/>
        </w:rPr>
        <w:tab/>
      </w:r>
      <w:r>
        <w:t xml:space="preserve">All the persons to be employed or otherwise contracted by the Supplier in any position shall be employed at the Supplier’s own expense and liability with regard to their claims arising from its relationships with them shall lie solely with the Supplier. </w:t>
      </w:r>
    </w:p>
    <w:p w:rsidR="0075798E" w:rsidRDefault="0075798E" w:rsidP="0075798E">
      <w:pPr>
        <w:bidi w:val="0"/>
        <w:ind w:left="360" w:hanging="360"/>
        <w:jc w:val="both"/>
      </w:pPr>
    </w:p>
    <w:p w:rsidR="0075798E" w:rsidRDefault="0075798E" w:rsidP="0075798E">
      <w:pPr>
        <w:bidi w:val="0"/>
        <w:ind w:left="360" w:hanging="360"/>
        <w:jc w:val="both"/>
      </w:pPr>
      <w:r>
        <w:t>20.</w:t>
      </w:r>
      <w:r>
        <w:tab/>
        <w:t>The persons being employed by the Supplier shall be deemed in all respects to be employees or agents of the Supplier only. The obligation of paying - their salaries,   insurance premiums, National Insurance payments, recuperation payments, overtime working, parallel tax, payments to a compensation or insurance fund, payments for sickness or in respect of childbirth and all such other payments for which the employer is responsible in accordance with any law or agreement or in accordance with the requirements of the employee’s organization to which those employed by the employer belong – shall lie with the Supplier.</w:t>
      </w:r>
    </w:p>
    <w:p w:rsidR="0075798E" w:rsidRDefault="0075798E" w:rsidP="0075798E">
      <w:pPr>
        <w:bidi w:val="0"/>
        <w:ind w:left="360" w:hanging="360"/>
        <w:jc w:val="both"/>
      </w:pPr>
    </w:p>
    <w:p w:rsidR="0075798E" w:rsidRDefault="0075798E" w:rsidP="0075798E">
      <w:pPr>
        <w:bidi w:val="0"/>
        <w:ind w:left="360" w:hanging="360"/>
        <w:jc w:val="both"/>
      </w:pPr>
      <w:r>
        <w:t>21.</w:t>
      </w:r>
      <w:r>
        <w:tab/>
        <w:t>The Supplier undertakes to ensure safety conditions and conditions for safeguarding the health of the employees as required under any law and in the absence of any legal requirement, as shall be required by a Labor Inspector within the meaning thereof in the Labor Inspection (Organization) Law, 5714-1954.</w:t>
      </w:r>
    </w:p>
    <w:p w:rsidR="0075798E" w:rsidRDefault="0075798E" w:rsidP="0075798E">
      <w:pPr>
        <w:bidi w:val="0"/>
        <w:ind w:left="360" w:hanging="360"/>
        <w:jc w:val="both"/>
      </w:pPr>
    </w:p>
    <w:p w:rsidR="0075798E" w:rsidRDefault="0075798E" w:rsidP="0075798E">
      <w:pPr>
        <w:bidi w:val="0"/>
        <w:ind w:left="360" w:hanging="360"/>
        <w:jc w:val="both"/>
        <w:rPr>
          <w:b/>
          <w:bCs/>
          <w:sz w:val="22"/>
          <w:szCs w:val="22"/>
          <w:u w:val="single"/>
        </w:rPr>
      </w:pPr>
      <w:r>
        <w:t>22.</w:t>
      </w:r>
      <w:r>
        <w:tab/>
      </w:r>
      <w:r>
        <w:rPr>
          <w:b/>
          <w:bCs/>
          <w:sz w:val="22"/>
          <w:szCs w:val="22"/>
          <w:u w:val="single"/>
        </w:rPr>
        <w:t>ASSIGNMENT OF RIGHTS</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ab/>
        <w:t>The Supplier may not assign or transfer rights or obligations under this agreement, either in whole or in partial, to a third part, without the Ministry’s prior written consent.</w:t>
      </w:r>
    </w:p>
    <w:p w:rsidR="0075798E" w:rsidRDefault="0075798E" w:rsidP="0075798E">
      <w:pPr>
        <w:bidi w:val="0"/>
        <w:ind w:left="360" w:hanging="360"/>
        <w:jc w:val="both"/>
      </w:pPr>
    </w:p>
    <w:p w:rsidR="0075798E" w:rsidRDefault="0075798E" w:rsidP="0075798E">
      <w:pPr>
        <w:bidi w:val="0"/>
        <w:ind w:left="360" w:hanging="360"/>
        <w:jc w:val="both"/>
        <w:rPr>
          <w:b/>
          <w:bCs/>
          <w:sz w:val="22"/>
          <w:szCs w:val="22"/>
          <w:u w:val="single"/>
        </w:rPr>
      </w:pPr>
      <w:r>
        <w:t>23.</w:t>
      </w:r>
      <w:r>
        <w:tab/>
      </w:r>
      <w:r>
        <w:rPr>
          <w:b/>
          <w:bCs/>
          <w:sz w:val="22"/>
          <w:szCs w:val="22"/>
          <w:u w:val="single"/>
        </w:rPr>
        <w:t>INSPECTION</w:t>
      </w:r>
    </w:p>
    <w:p w:rsidR="0075798E" w:rsidRDefault="0075798E" w:rsidP="0075798E">
      <w:pPr>
        <w:bidi w:val="0"/>
        <w:ind w:left="360" w:hanging="360"/>
        <w:jc w:val="both"/>
        <w:rPr>
          <w:b/>
          <w:bCs/>
          <w:sz w:val="22"/>
          <w:szCs w:val="22"/>
          <w:u w:val="single"/>
        </w:rPr>
      </w:pPr>
    </w:p>
    <w:p w:rsidR="0075798E" w:rsidRDefault="0075798E" w:rsidP="0075798E">
      <w:pPr>
        <w:bidi w:val="0"/>
        <w:ind w:left="720" w:hanging="360"/>
        <w:jc w:val="both"/>
      </w:pPr>
      <w:r>
        <w:t>a)</w:t>
      </w:r>
      <w:r>
        <w:tab/>
        <w:t>The Financial Comptroller of the Ministry, the Internal Auditor of the Ministry or whoever is appointed for such purpose by them, may at any time either during the Period of the Agreement or thereafter, carry out an inspection and examination of the Supplier in all matters pertaining to provision of the service or the financial consideration that is the subject of this Agreement.</w:t>
      </w:r>
    </w:p>
    <w:p w:rsidR="0075798E" w:rsidRDefault="0075798E" w:rsidP="0075798E">
      <w:pPr>
        <w:bidi w:val="0"/>
        <w:ind w:left="720" w:hanging="360"/>
        <w:jc w:val="both"/>
      </w:pPr>
    </w:p>
    <w:p w:rsidR="0075798E" w:rsidRDefault="0075798E" w:rsidP="0075798E">
      <w:pPr>
        <w:bidi w:val="0"/>
        <w:ind w:left="720" w:hanging="360"/>
        <w:jc w:val="both"/>
      </w:pPr>
      <w:r>
        <w:t>b)</w:t>
      </w:r>
      <w:r>
        <w:tab/>
        <w:t xml:space="preserve">An inspection and examination as described above includes review of the Supplier’s books of accounts and documents, including those kept on magnetic media and duplicate copies thereof. The Supplier shall provide proof of payment of salary as required. </w:t>
      </w:r>
    </w:p>
    <w:p w:rsidR="0075798E" w:rsidRDefault="0075798E" w:rsidP="0075798E">
      <w:pPr>
        <w:bidi w:val="0"/>
        <w:ind w:left="720" w:hanging="360"/>
        <w:jc w:val="both"/>
      </w:pPr>
    </w:p>
    <w:p w:rsidR="0075798E" w:rsidRDefault="0075798E" w:rsidP="0075798E">
      <w:pPr>
        <w:bidi w:val="0"/>
        <w:ind w:left="720" w:hanging="360"/>
        <w:jc w:val="both"/>
      </w:pPr>
      <w:r>
        <w:t>c)</w:t>
      </w:r>
      <w:r>
        <w:tab/>
        <w:t>The Supplier undertakes to enable the foregoing to be carried out and to deliver to those carrying out the inspection and examination, immediately upon their demand, any information or document as described above, as well as financial statements audited by an Auditor, in so far as such are in its possession. The Supplier hereby waives any claim regarding confidentiality or privilege or protection of privacy in relation to information or records that are required by the Ministry.</w:t>
      </w:r>
      <w:r>
        <w:rPr>
          <w:b/>
          <w:bCs/>
          <w:i/>
          <w:iCs/>
        </w:rPr>
        <w:t xml:space="preserve"> </w:t>
      </w:r>
    </w:p>
    <w:p w:rsidR="0075798E" w:rsidRDefault="0075798E" w:rsidP="0075798E">
      <w:pPr>
        <w:bidi w:val="0"/>
        <w:ind w:left="720" w:hanging="360"/>
        <w:jc w:val="both"/>
      </w:pPr>
    </w:p>
    <w:p w:rsidR="0075798E" w:rsidRDefault="0075798E" w:rsidP="0075798E">
      <w:pPr>
        <w:bidi w:val="0"/>
        <w:ind w:left="720" w:hanging="360"/>
        <w:jc w:val="both"/>
      </w:pPr>
      <w:r>
        <w:lastRenderedPageBreak/>
        <w:t>d)</w:t>
      </w:r>
      <w:r>
        <w:tab/>
        <w:t xml:space="preserve">The Supplier undertakes to carry out all the foregoing also in all matters pertaining to the information connected with performance of the Agreement and that is in the possession of a third party. </w:t>
      </w:r>
      <w:r>
        <w:rPr>
          <w:b/>
          <w:bCs/>
          <w:i/>
          <w:iCs/>
        </w:rPr>
        <w:t xml:space="preserve"> </w:t>
      </w:r>
    </w:p>
    <w:p w:rsidR="0075798E" w:rsidRDefault="0075798E" w:rsidP="0075798E">
      <w:pPr>
        <w:bidi w:val="0"/>
        <w:ind w:left="720" w:hanging="360"/>
        <w:jc w:val="both"/>
      </w:pPr>
    </w:p>
    <w:p w:rsidR="0075798E" w:rsidRDefault="0075798E" w:rsidP="0075798E">
      <w:pPr>
        <w:bidi w:val="0"/>
        <w:ind w:left="360" w:hanging="360"/>
        <w:jc w:val="both"/>
        <w:rPr>
          <w:b/>
          <w:bCs/>
          <w:sz w:val="22"/>
          <w:szCs w:val="22"/>
          <w:u w:val="single"/>
        </w:rPr>
      </w:pPr>
      <w:r>
        <w:rPr>
          <w:b/>
          <w:bCs/>
          <w:sz w:val="22"/>
          <w:szCs w:val="22"/>
          <w:u w:val="single"/>
        </w:rPr>
        <w:t>GENERAL</w:t>
      </w:r>
    </w:p>
    <w:p w:rsidR="0075798E" w:rsidRDefault="0075798E" w:rsidP="0075798E">
      <w:pPr>
        <w:bidi w:val="0"/>
        <w:ind w:left="360" w:hanging="360"/>
        <w:jc w:val="both"/>
        <w:rPr>
          <w:b/>
          <w:bCs/>
          <w:sz w:val="22"/>
          <w:szCs w:val="22"/>
          <w:u w:val="single"/>
        </w:rPr>
      </w:pPr>
    </w:p>
    <w:p w:rsidR="0075798E" w:rsidRDefault="0075798E" w:rsidP="0075798E">
      <w:pPr>
        <w:bidi w:val="0"/>
        <w:ind w:left="360" w:hanging="360"/>
        <w:jc w:val="both"/>
      </w:pPr>
      <w:r>
        <w:t>26.</w:t>
      </w:r>
      <w:r>
        <w:tab/>
        <w:t>For the removal of doubt, the Supplier may not use the Ministry’s equipment, materials and services.</w:t>
      </w:r>
    </w:p>
    <w:p w:rsidR="0075798E" w:rsidRDefault="0075798E" w:rsidP="0075798E">
      <w:pPr>
        <w:bidi w:val="0"/>
        <w:ind w:left="360" w:hanging="360"/>
        <w:jc w:val="both"/>
      </w:pPr>
    </w:p>
    <w:p w:rsidR="0075798E" w:rsidRDefault="0075798E" w:rsidP="0075798E">
      <w:pPr>
        <w:bidi w:val="0"/>
        <w:ind w:left="360" w:hanging="360"/>
        <w:jc w:val="both"/>
      </w:pPr>
      <w:r>
        <w:t>27.</w:t>
      </w:r>
      <w:r>
        <w:tab/>
        <w:t>The Supplier must return to the Ministry all the documents, discs and any information on other media that it has received from the Ministry or from any of the bodies in respect of whom it carried out a review upon finishing dealing with them for the purpose of providing the Services, including photographs, specifications of data, software program or other magnetic media.</w:t>
      </w:r>
    </w:p>
    <w:p w:rsidR="0075798E" w:rsidRDefault="0075798E" w:rsidP="0075798E">
      <w:pPr>
        <w:bidi w:val="0"/>
        <w:ind w:left="360" w:hanging="360"/>
        <w:jc w:val="both"/>
      </w:pPr>
    </w:p>
    <w:p w:rsidR="0075798E" w:rsidRDefault="0075798E" w:rsidP="0075798E">
      <w:pPr>
        <w:bidi w:val="0"/>
        <w:ind w:left="360" w:hanging="360"/>
        <w:jc w:val="both"/>
      </w:pPr>
      <w:r>
        <w:t>28.</w:t>
      </w:r>
      <w:r>
        <w:tab/>
        <w:t xml:space="preserve">The Supplier undertakes to provide the Services through its permanent employees or through a supplier with whom it has contracted in order to provide the services under this Agreement and after having forwarded the said contractual agreement to the Authority. </w:t>
      </w:r>
      <w:r>
        <w:rPr>
          <w:b/>
          <w:bCs/>
          <w:i/>
          <w:iCs/>
        </w:rPr>
        <w:t xml:space="preserve"> </w:t>
      </w:r>
    </w:p>
    <w:p w:rsidR="0075798E" w:rsidRDefault="0075798E" w:rsidP="0075798E">
      <w:pPr>
        <w:bidi w:val="0"/>
        <w:ind w:left="360" w:hanging="360"/>
        <w:jc w:val="both"/>
      </w:pPr>
    </w:p>
    <w:p w:rsidR="0075798E" w:rsidRDefault="0075798E" w:rsidP="0075798E">
      <w:pPr>
        <w:bidi w:val="0"/>
        <w:ind w:left="360" w:hanging="360"/>
        <w:jc w:val="both"/>
      </w:pPr>
      <w:r>
        <w:t>29.</w:t>
      </w:r>
      <w:r>
        <w:tab/>
        <w:t>The Supplier shall not be an agent or representative of the Ministry, and shall not hold itself out in that capacity, unless expressly designated as such in writing by the Ministry in a specific instance.</w:t>
      </w:r>
    </w:p>
    <w:p w:rsidR="0075798E" w:rsidRDefault="0075798E" w:rsidP="0075798E">
      <w:pPr>
        <w:bidi w:val="0"/>
        <w:ind w:left="360" w:hanging="360"/>
        <w:jc w:val="both"/>
      </w:pPr>
    </w:p>
    <w:p w:rsidR="0075798E" w:rsidRDefault="0075798E" w:rsidP="0075798E">
      <w:pPr>
        <w:bidi w:val="0"/>
        <w:ind w:left="360" w:hanging="360"/>
        <w:jc w:val="both"/>
      </w:pPr>
      <w:r>
        <w:t>30.</w:t>
      </w:r>
      <w:r>
        <w:tab/>
        <w:t xml:space="preserve">The timeframes for the Provision of the Services are fundamental conditions that are of the essence of the Agreement. </w:t>
      </w:r>
      <w:r>
        <w:rPr>
          <w:b/>
          <w:bCs/>
          <w:i/>
          <w:iCs/>
        </w:rPr>
        <w:t xml:space="preserve"> </w:t>
      </w:r>
    </w:p>
    <w:p w:rsidR="0075798E" w:rsidRDefault="0075798E" w:rsidP="0075798E">
      <w:pPr>
        <w:bidi w:val="0"/>
        <w:ind w:left="360" w:hanging="360"/>
        <w:jc w:val="both"/>
      </w:pPr>
    </w:p>
    <w:p w:rsidR="0075798E" w:rsidRDefault="0075798E" w:rsidP="0075798E">
      <w:pPr>
        <w:bidi w:val="0"/>
        <w:ind w:left="360" w:hanging="360"/>
        <w:jc w:val="both"/>
      </w:pPr>
      <w:r>
        <w:t>31. If at any time a party does not exercise a right under this Agreement, this shall not be deemed a waiver by such party of such right either in respect of the particular instance or subsequently.</w:t>
      </w:r>
    </w:p>
    <w:p w:rsidR="0075798E" w:rsidRDefault="0075798E" w:rsidP="0075798E">
      <w:pPr>
        <w:bidi w:val="0"/>
        <w:ind w:left="360" w:hanging="360"/>
        <w:jc w:val="both"/>
      </w:pPr>
    </w:p>
    <w:p w:rsidR="0075798E" w:rsidRDefault="0075798E" w:rsidP="0075798E">
      <w:pPr>
        <w:bidi w:val="0"/>
        <w:ind w:left="360" w:hanging="360"/>
        <w:jc w:val="both"/>
      </w:pPr>
      <w:r>
        <w:t>32.</w:t>
      </w:r>
      <w:r>
        <w:tab/>
        <w:t>Nothing in any of the provisions of this Agreement shall be construed as releasing him from any obligation or from the need to obtain a license, permit or authority, or from the need to give any notification that it is required to give under any law.</w:t>
      </w:r>
    </w:p>
    <w:p w:rsidR="0075798E" w:rsidRDefault="0075798E" w:rsidP="0075798E">
      <w:pPr>
        <w:bidi w:val="0"/>
        <w:ind w:left="360" w:hanging="360"/>
        <w:jc w:val="both"/>
      </w:pPr>
    </w:p>
    <w:p w:rsidR="0075798E" w:rsidRDefault="0075798E" w:rsidP="0075798E">
      <w:pPr>
        <w:bidi w:val="0"/>
        <w:ind w:left="360" w:hanging="360"/>
        <w:jc w:val="both"/>
      </w:pPr>
      <w:r>
        <w:t>33.</w:t>
      </w:r>
      <w:r>
        <w:tab/>
        <w:t>Any change and/or addition in this Agreement shall only be valid if made in writing and signed by both parties to the Agreement.</w:t>
      </w:r>
    </w:p>
    <w:p w:rsidR="0075798E" w:rsidRDefault="0075798E" w:rsidP="0075798E">
      <w:pPr>
        <w:bidi w:val="0"/>
        <w:ind w:left="360" w:hanging="360"/>
        <w:jc w:val="both"/>
      </w:pPr>
    </w:p>
    <w:p w:rsidR="0075798E" w:rsidRDefault="0075798E" w:rsidP="0075798E">
      <w:pPr>
        <w:bidi w:val="0"/>
        <w:ind w:left="360" w:hanging="360"/>
        <w:jc w:val="both"/>
      </w:pPr>
      <w:r>
        <w:t>34.</w:t>
      </w:r>
      <w:r>
        <w:tab/>
        <w:t>The Ministry will be entitled to set off any amount due to the Supplier under this Agreement against any amount due to the Ministry from the Supplier.</w:t>
      </w:r>
    </w:p>
    <w:p w:rsidR="0075798E" w:rsidRDefault="0075798E" w:rsidP="0075798E">
      <w:pPr>
        <w:bidi w:val="0"/>
        <w:ind w:left="360" w:hanging="360"/>
        <w:jc w:val="both"/>
      </w:pPr>
    </w:p>
    <w:p w:rsidR="0075798E" w:rsidRDefault="0075798E" w:rsidP="0075798E">
      <w:pPr>
        <w:bidi w:val="0"/>
        <w:ind w:left="360" w:hanging="360"/>
        <w:jc w:val="both"/>
      </w:pPr>
      <w:r>
        <w:t xml:space="preserve">35. This Contract as well as the orders issued pursuant to it shall not constitute nor under any circumstances be interpreted as a Power of Attorney or as authorization to the Supplier or to any one acting on its behalf to represent himself as being empowered to make legally binding commitments, whether financial or otherwise, on behalf of the Ministry and in no case and under no circumstances shall the Supplier assume responsibility for such commitments on behalf of the Ministry or purport to be authorized to do so </w:t>
      </w:r>
      <w:r>
        <w:rPr>
          <w:b/>
          <w:bCs/>
          <w:i/>
          <w:iCs/>
        </w:rPr>
        <w:t xml:space="preserve"> </w:t>
      </w:r>
    </w:p>
    <w:p w:rsidR="0075798E" w:rsidRDefault="0075798E" w:rsidP="0075798E">
      <w:pPr>
        <w:bidi w:val="0"/>
        <w:ind w:left="360" w:hanging="360"/>
        <w:jc w:val="both"/>
      </w:pPr>
      <w:r>
        <w:tab/>
        <w:t>The Supplier shall bear the exclusive liability for any damage to the Ministry or to a third party arising from a representation in contravention of what is stated in this Section.  Representation of the Ministry for any purpose whatsoever shall be subject to explicit agreement thereto by the Ministry, in advance and in writing.</w:t>
      </w:r>
    </w:p>
    <w:p w:rsidR="0075798E" w:rsidRDefault="0075798E" w:rsidP="0075798E">
      <w:pPr>
        <w:bidi w:val="0"/>
        <w:ind w:left="360" w:hanging="360"/>
        <w:jc w:val="both"/>
      </w:pPr>
    </w:p>
    <w:p w:rsidR="0075798E" w:rsidRDefault="0075798E" w:rsidP="0075798E">
      <w:pPr>
        <w:bidi w:val="0"/>
        <w:ind w:left="360" w:hanging="360"/>
        <w:jc w:val="both"/>
      </w:pPr>
      <w:r>
        <w:t>36.</w:t>
      </w:r>
      <w:r>
        <w:tab/>
      </w:r>
      <w:proofErr w:type="gramStart"/>
      <w:r>
        <w:t>In</w:t>
      </w:r>
      <w:proofErr w:type="gramEnd"/>
      <w:r>
        <w:t xml:space="preserve"> this Agreement: </w:t>
      </w:r>
      <w:r>
        <w:rPr>
          <w:b/>
          <w:bCs/>
          <w:i/>
          <w:iCs/>
        </w:rPr>
        <w:t xml:space="preserve"> </w:t>
      </w:r>
    </w:p>
    <w:p w:rsidR="0075798E" w:rsidRDefault="0075798E" w:rsidP="0075798E">
      <w:pPr>
        <w:bidi w:val="0"/>
        <w:ind w:left="360" w:hanging="360"/>
        <w:jc w:val="both"/>
      </w:pPr>
    </w:p>
    <w:p w:rsidR="0075798E" w:rsidRDefault="0075798E" w:rsidP="0075798E">
      <w:pPr>
        <w:bidi w:val="0"/>
        <w:ind w:left="720" w:hanging="360"/>
        <w:jc w:val="both"/>
      </w:pPr>
      <w:r>
        <w:t>a)</w:t>
      </w:r>
      <w:r>
        <w:tab/>
        <w:t>“Year” and “month” – are counted according to the Gregorian calendar.</w:t>
      </w:r>
    </w:p>
    <w:p w:rsidR="0075798E" w:rsidRDefault="0075798E" w:rsidP="0075798E">
      <w:pPr>
        <w:bidi w:val="0"/>
        <w:ind w:left="720" w:hanging="360"/>
        <w:jc w:val="both"/>
      </w:pPr>
      <w:r>
        <w:t>b)</w:t>
      </w:r>
      <w:r>
        <w:tab/>
        <w:t xml:space="preserve">All that is stated in this Agreement in the singular shall include the plural by implication, and </w:t>
      </w:r>
      <w:r>
        <w:rPr>
          <w:i/>
          <w:iCs/>
        </w:rPr>
        <w:t>vice versa</w:t>
      </w:r>
      <w:r>
        <w:t xml:space="preserve">; and all that is stated in this Agreement in the male gender shall include the female gender by implication and </w:t>
      </w:r>
      <w:r>
        <w:rPr>
          <w:i/>
          <w:iCs/>
        </w:rPr>
        <w:t>vice versa</w:t>
      </w:r>
      <w:r>
        <w:t xml:space="preserve">.  </w:t>
      </w:r>
    </w:p>
    <w:p w:rsidR="0075798E" w:rsidRDefault="0075798E" w:rsidP="0075798E">
      <w:pPr>
        <w:bidi w:val="0"/>
        <w:ind w:left="360" w:hanging="360"/>
        <w:jc w:val="both"/>
      </w:pPr>
      <w:r>
        <w:t>37.</w:t>
      </w:r>
      <w:r>
        <w:tab/>
        <w:t>Any notice that one of the parties to the Agreement must to send to the other party shall be sent by registered mail, to the following addresses:</w:t>
      </w:r>
    </w:p>
    <w:p w:rsidR="0075798E" w:rsidRDefault="0075798E" w:rsidP="0075798E">
      <w:pPr>
        <w:bidi w:val="0"/>
        <w:ind w:left="360" w:hanging="360"/>
        <w:jc w:val="both"/>
      </w:pPr>
    </w:p>
    <w:p w:rsidR="0075798E" w:rsidRDefault="0075798E" w:rsidP="0075798E">
      <w:pPr>
        <w:bidi w:val="0"/>
        <w:ind w:left="360" w:hanging="360"/>
        <w:jc w:val="both"/>
        <w:rPr>
          <w:b/>
          <w:bCs/>
        </w:rPr>
      </w:pPr>
      <w:r>
        <w:tab/>
      </w:r>
      <w:proofErr w:type="gramStart"/>
      <w:r>
        <w:rPr>
          <w:b/>
          <w:bCs/>
        </w:rPr>
        <w:t>The Ministry – 216 Jaffa Road, “</w:t>
      </w:r>
      <w:proofErr w:type="spellStart"/>
      <w:r>
        <w:rPr>
          <w:b/>
          <w:bCs/>
        </w:rPr>
        <w:t>Sha'arei</w:t>
      </w:r>
      <w:proofErr w:type="spellEnd"/>
      <w:r>
        <w:rPr>
          <w:b/>
          <w:bCs/>
        </w:rPr>
        <w:t xml:space="preserve"> Hair” Building, </w:t>
      </w:r>
      <w:proofErr w:type="spellStart"/>
      <w:r>
        <w:rPr>
          <w:b/>
          <w:bCs/>
        </w:rPr>
        <w:t>P.O.Box</w:t>
      </w:r>
      <w:proofErr w:type="spellEnd"/>
      <w:r>
        <w:rPr>
          <w:b/>
          <w:bCs/>
        </w:rPr>
        <w:t xml:space="preserve"> 36148 Jerusalem 91360.</w:t>
      </w:r>
      <w:proofErr w:type="gramEnd"/>
    </w:p>
    <w:p w:rsidR="0075798E" w:rsidRDefault="0075798E" w:rsidP="0075798E">
      <w:pPr>
        <w:bidi w:val="0"/>
        <w:ind w:left="360" w:hanging="360"/>
        <w:jc w:val="both"/>
        <w:rPr>
          <w:b/>
          <w:bCs/>
        </w:rPr>
      </w:pPr>
      <w:r>
        <w:rPr>
          <w:b/>
          <w:bCs/>
        </w:rPr>
        <w:tab/>
        <w:t>The Supplier - _________________________________________</w:t>
      </w:r>
    </w:p>
    <w:p w:rsidR="0075798E" w:rsidRDefault="0075798E" w:rsidP="0075798E">
      <w:pPr>
        <w:bidi w:val="0"/>
        <w:ind w:left="360" w:hanging="360"/>
        <w:jc w:val="both"/>
        <w:rPr>
          <w:b/>
          <w:bCs/>
        </w:rPr>
      </w:pPr>
    </w:p>
    <w:p w:rsidR="0075798E" w:rsidRDefault="0075798E" w:rsidP="0075798E">
      <w:pPr>
        <w:bidi w:val="0"/>
        <w:ind w:left="360" w:hanging="360"/>
        <w:jc w:val="both"/>
      </w:pPr>
      <w:r>
        <w:tab/>
        <w:t>Any letter or notice that has been sent to the aforementioned addresses shall be deemed to have been received by the addressee within 72 hours from the date of dispatch, or at such earlier time as the recipient actually received the notice.</w:t>
      </w:r>
    </w:p>
    <w:p w:rsidR="0075798E" w:rsidRDefault="0075798E" w:rsidP="0075798E">
      <w:pPr>
        <w:bidi w:val="0"/>
        <w:ind w:left="360" w:hanging="360"/>
        <w:jc w:val="both"/>
      </w:pPr>
    </w:p>
    <w:p w:rsidR="0075798E" w:rsidRDefault="0075798E" w:rsidP="0075798E">
      <w:pPr>
        <w:bidi w:val="0"/>
        <w:ind w:left="360" w:hanging="360"/>
        <w:jc w:val="both"/>
      </w:pPr>
      <w:r>
        <w:t>38.</w:t>
      </w:r>
      <w:r>
        <w:tab/>
        <w:t>The exclusive place of jurisdiction in all matters relating to this Agreement, including a breach of it, shall be in Jerusalem. This Agreement shall be governed and construed exclusively in accordance with the laws of the State of Israel.</w:t>
      </w:r>
    </w:p>
    <w:p w:rsidR="0075798E" w:rsidRDefault="0075798E" w:rsidP="0075798E">
      <w:pPr>
        <w:bidi w:val="0"/>
        <w:ind w:left="360" w:hanging="360"/>
        <w:jc w:val="both"/>
      </w:pPr>
      <w:r>
        <w:br w:type="page"/>
      </w:r>
    </w:p>
    <w:p w:rsidR="0075798E" w:rsidRDefault="0075798E" w:rsidP="0075798E">
      <w:pPr>
        <w:bidi w:val="0"/>
        <w:ind w:left="360" w:hanging="360"/>
        <w:jc w:val="both"/>
      </w:pPr>
      <w:r>
        <w:lastRenderedPageBreak/>
        <w:t>39.</w:t>
      </w:r>
      <w:r>
        <w:tab/>
        <w:t xml:space="preserve">The expense shall be financed from Budget Item: </w:t>
      </w:r>
      <w:r w:rsidRPr="00A61568">
        <w:t>[__________________]</w:t>
      </w:r>
    </w:p>
    <w:p w:rsidR="0075798E" w:rsidRDefault="0075798E" w:rsidP="0075798E">
      <w:pPr>
        <w:bidi w:val="0"/>
        <w:ind w:left="360" w:hanging="360"/>
        <w:jc w:val="both"/>
      </w:pPr>
    </w:p>
    <w:p w:rsidR="0075798E" w:rsidRDefault="0075798E" w:rsidP="0075798E">
      <w:pPr>
        <w:bidi w:val="0"/>
        <w:ind w:left="360" w:hanging="360"/>
        <w:jc w:val="center"/>
      </w:pPr>
      <w:r>
        <w:t xml:space="preserve">AND IN WITNESS WHEREOF THE PARTIES HAVE SIGNED </w:t>
      </w:r>
    </w:p>
    <w:p w:rsidR="0075798E" w:rsidRDefault="0075798E" w:rsidP="0075798E">
      <w:pPr>
        <w:bidi w:val="0"/>
        <w:ind w:left="360" w:hanging="360"/>
        <w:jc w:val="center"/>
      </w:pPr>
      <w:r>
        <w:t>ON THE DATE SPECIFIED AT THE HEAD OF THIS AGREEMENT</w:t>
      </w:r>
    </w:p>
    <w:p w:rsidR="0075798E" w:rsidRDefault="0075798E" w:rsidP="0075798E">
      <w:pPr>
        <w:bidi w:val="0"/>
        <w:ind w:left="360" w:hanging="360"/>
        <w:jc w:val="center"/>
      </w:pPr>
    </w:p>
    <w:p w:rsidR="0075798E" w:rsidRDefault="0075798E" w:rsidP="0075798E">
      <w:pPr>
        <w:bidi w:val="0"/>
        <w:ind w:left="360" w:hanging="360"/>
        <w:jc w:val="center"/>
      </w:pPr>
    </w:p>
    <w:p w:rsidR="0075798E" w:rsidRDefault="0075798E" w:rsidP="0075798E">
      <w:pPr>
        <w:bidi w:val="0"/>
        <w:ind w:left="360" w:hanging="360"/>
        <w:jc w:val="center"/>
      </w:pPr>
    </w:p>
    <w:p w:rsidR="0075798E" w:rsidRDefault="0075798E" w:rsidP="0075798E">
      <w:pPr>
        <w:bidi w:val="0"/>
        <w:ind w:left="360" w:hanging="360"/>
        <w:jc w:val="center"/>
      </w:pPr>
    </w:p>
    <w:p w:rsidR="0075798E" w:rsidRDefault="0075798E" w:rsidP="0075798E">
      <w:pPr>
        <w:bidi w:val="0"/>
        <w:ind w:left="360" w:hanging="360"/>
        <w:jc w:val="center"/>
      </w:pPr>
    </w:p>
    <w:p w:rsidR="0075798E" w:rsidRDefault="0075798E" w:rsidP="0075798E">
      <w:pPr>
        <w:bidi w:val="0"/>
        <w:ind w:left="360" w:hanging="360"/>
        <w:jc w:val="center"/>
      </w:pPr>
    </w:p>
    <w:p w:rsidR="0075798E" w:rsidRDefault="0075798E" w:rsidP="0075798E">
      <w:pPr>
        <w:bidi w:val="0"/>
        <w:ind w:left="360" w:hanging="360"/>
        <w:jc w:val="center"/>
      </w:pPr>
    </w:p>
    <w:tbl>
      <w:tblPr>
        <w:tblW w:w="0" w:type="auto"/>
        <w:tblLook w:val="01E0"/>
      </w:tblPr>
      <w:tblGrid>
        <w:gridCol w:w="2952"/>
        <w:gridCol w:w="2952"/>
        <w:gridCol w:w="2952"/>
      </w:tblGrid>
      <w:tr w:rsidR="0075798E" w:rsidTr="00F26410">
        <w:tc>
          <w:tcPr>
            <w:tcW w:w="2952" w:type="dxa"/>
          </w:tcPr>
          <w:p w:rsidR="0075798E" w:rsidRDefault="0075798E" w:rsidP="00F26410">
            <w:pPr>
              <w:bidi w:val="0"/>
              <w:jc w:val="center"/>
              <w:rPr>
                <w:b/>
                <w:bCs/>
              </w:rPr>
            </w:pPr>
            <w:r>
              <w:rPr>
                <w:b/>
                <w:bCs/>
              </w:rPr>
              <w:t>____________________</w:t>
            </w:r>
          </w:p>
          <w:p w:rsidR="0075798E" w:rsidRDefault="0075798E" w:rsidP="00F26410">
            <w:pPr>
              <w:bidi w:val="0"/>
              <w:jc w:val="center"/>
              <w:rPr>
                <w:b/>
                <w:bCs/>
              </w:rPr>
            </w:pPr>
            <w:r>
              <w:rPr>
                <w:b/>
                <w:bCs/>
              </w:rPr>
              <w:t xml:space="preserve"> </w:t>
            </w:r>
          </w:p>
        </w:tc>
        <w:tc>
          <w:tcPr>
            <w:tcW w:w="2952" w:type="dxa"/>
          </w:tcPr>
          <w:p w:rsidR="0075798E" w:rsidRDefault="0075798E" w:rsidP="00F26410">
            <w:pPr>
              <w:bidi w:val="0"/>
              <w:jc w:val="center"/>
              <w:rPr>
                <w:b/>
                <w:bCs/>
              </w:rPr>
            </w:pPr>
            <w:r>
              <w:rPr>
                <w:b/>
                <w:bCs/>
              </w:rPr>
              <w:t>_________________</w:t>
            </w:r>
          </w:p>
          <w:p w:rsidR="0075798E" w:rsidRDefault="0075798E" w:rsidP="00F26410">
            <w:pPr>
              <w:bidi w:val="0"/>
              <w:jc w:val="center"/>
              <w:rPr>
                <w:b/>
                <w:bCs/>
              </w:rPr>
            </w:pPr>
            <w:r>
              <w:rPr>
                <w:b/>
                <w:bCs/>
              </w:rPr>
              <w:t>David Biton</w:t>
            </w:r>
          </w:p>
        </w:tc>
        <w:tc>
          <w:tcPr>
            <w:tcW w:w="2952" w:type="dxa"/>
          </w:tcPr>
          <w:p w:rsidR="0075798E" w:rsidRDefault="0075798E" w:rsidP="00F26410">
            <w:pPr>
              <w:bidi w:val="0"/>
              <w:jc w:val="center"/>
              <w:rPr>
                <w:b/>
                <w:bCs/>
              </w:rPr>
            </w:pPr>
            <w:r>
              <w:rPr>
                <w:b/>
                <w:bCs/>
              </w:rPr>
              <w:t>______________________</w:t>
            </w:r>
          </w:p>
          <w:p w:rsidR="0075798E" w:rsidRDefault="0075798E" w:rsidP="00F26410">
            <w:pPr>
              <w:bidi w:val="0"/>
              <w:jc w:val="center"/>
              <w:rPr>
                <w:b/>
                <w:bCs/>
              </w:rPr>
            </w:pPr>
            <w:r>
              <w:rPr>
                <w:b/>
                <w:bCs/>
              </w:rPr>
              <w:t>Signature of Supplier and Rubber Stamp Seal</w:t>
            </w:r>
          </w:p>
        </w:tc>
      </w:tr>
      <w:tr w:rsidR="0075798E" w:rsidTr="00F26410">
        <w:tc>
          <w:tcPr>
            <w:tcW w:w="2952" w:type="dxa"/>
          </w:tcPr>
          <w:p w:rsidR="0075798E" w:rsidRDefault="0075798E" w:rsidP="00F26410">
            <w:pPr>
              <w:bidi w:val="0"/>
              <w:jc w:val="center"/>
              <w:rPr>
                <w:b/>
                <w:bCs/>
              </w:rPr>
            </w:pPr>
            <w:r>
              <w:rPr>
                <w:b/>
                <w:bCs/>
              </w:rPr>
              <w:t xml:space="preserve"> </w:t>
            </w:r>
          </w:p>
        </w:tc>
        <w:tc>
          <w:tcPr>
            <w:tcW w:w="2952" w:type="dxa"/>
          </w:tcPr>
          <w:p w:rsidR="0075798E" w:rsidRDefault="0075798E" w:rsidP="00F26410">
            <w:pPr>
              <w:bidi w:val="0"/>
              <w:jc w:val="center"/>
              <w:rPr>
                <w:b/>
                <w:bCs/>
              </w:rPr>
            </w:pPr>
            <w:r>
              <w:rPr>
                <w:b/>
                <w:bCs/>
              </w:rPr>
              <w:t>Financial Controller – The Ministry of National Infrastructures</w:t>
            </w:r>
          </w:p>
        </w:tc>
        <w:tc>
          <w:tcPr>
            <w:tcW w:w="2952" w:type="dxa"/>
          </w:tcPr>
          <w:p w:rsidR="0075798E" w:rsidRDefault="0075798E" w:rsidP="00F26410">
            <w:pPr>
              <w:bidi w:val="0"/>
              <w:jc w:val="center"/>
              <w:rPr>
                <w:b/>
                <w:bCs/>
              </w:rPr>
            </w:pPr>
          </w:p>
        </w:tc>
      </w:tr>
    </w:tbl>
    <w:p w:rsidR="0075798E" w:rsidRDefault="0075798E" w:rsidP="0075798E">
      <w:pPr>
        <w:bidi w:val="0"/>
        <w:ind w:left="360" w:hanging="360"/>
        <w:jc w:val="both"/>
      </w:pPr>
      <w:r>
        <w:t xml:space="preserve">   </w:t>
      </w:r>
    </w:p>
    <w:p w:rsidR="0075798E" w:rsidRDefault="0075798E" w:rsidP="0075798E">
      <w:pPr>
        <w:bidi w:val="0"/>
        <w:ind w:left="720" w:hanging="360"/>
        <w:jc w:val="both"/>
      </w:pPr>
    </w:p>
    <w:p w:rsidR="0075798E" w:rsidRDefault="0075798E" w:rsidP="0075798E">
      <w:pPr>
        <w:bidi w:val="0"/>
        <w:jc w:val="both"/>
      </w:pPr>
      <w:r>
        <w:t>I the undersigned __________________________ Advocate, hereby certify that the above named signatories, ____________________ Identity Card No. ____________, and ________________ Identity Card No. ______________ are known to me personally/were identified by me from their Identity Cards, signed this Agreement in my presence on behalf of ________________ and that they are duly authorized to do so and to bind ___________________ by their signatures.</w:t>
      </w:r>
    </w:p>
    <w:p w:rsidR="0075798E" w:rsidRDefault="0075798E" w:rsidP="0075798E">
      <w:pPr>
        <w:bidi w:val="0"/>
        <w:jc w:val="both"/>
      </w:pPr>
    </w:p>
    <w:p w:rsidR="0075798E" w:rsidRDefault="0075798E" w:rsidP="0075798E">
      <w:pPr>
        <w:bidi w:val="0"/>
        <w:jc w:val="both"/>
      </w:pPr>
      <w:r>
        <w:t>_______________________________       _________________________________</w:t>
      </w:r>
    </w:p>
    <w:p w:rsidR="0075798E" w:rsidRDefault="0075798E" w:rsidP="0075798E">
      <w:pPr>
        <w:bidi w:val="0"/>
        <w:jc w:val="both"/>
      </w:pPr>
      <w:r>
        <w:t xml:space="preserve">                  Date:                                                            Signature:</w:t>
      </w:r>
    </w:p>
    <w:p w:rsidR="0075798E" w:rsidRDefault="0075798E" w:rsidP="0075798E">
      <w:pPr>
        <w:bidi w:val="0"/>
        <w:jc w:val="both"/>
        <w:rPr>
          <w:rFonts w:cs="Times New Roman"/>
          <w:b/>
          <w:bCs/>
          <w:szCs w:val="24"/>
        </w:rPr>
      </w:pPr>
      <w:r>
        <w:rPr>
          <w:rFonts w:cs="Times New Roman"/>
          <w:szCs w:val="24"/>
        </w:rPr>
        <w:br w:type="page"/>
      </w:r>
    </w:p>
    <w:p w:rsidR="0075798E" w:rsidRDefault="0075798E" w:rsidP="0075798E">
      <w:pPr>
        <w:bidi w:val="0"/>
        <w:rPr>
          <w:b/>
          <w:bCs/>
          <w:u w:val="single"/>
        </w:rPr>
      </w:pPr>
      <w:r>
        <w:rPr>
          <w:b/>
          <w:bCs/>
          <w:u w:val="single"/>
        </w:rPr>
        <w:lastRenderedPageBreak/>
        <w:t>Appendix C</w:t>
      </w:r>
    </w:p>
    <w:p w:rsidR="0075798E" w:rsidRDefault="0075798E" w:rsidP="0075798E">
      <w:pPr>
        <w:bidi w:val="0"/>
        <w:jc w:val="right"/>
        <w:rPr>
          <w:b/>
          <w:bCs/>
          <w:u w:val="single"/>
        </w:rPr>
      </w:pPr>
    </w:p>
    <w:p w:rsidR="0075798E" w:rsidRDefault="0075798E" w:rsidP="0075798E">
      <w:pPr>
        <w:bidi w:val="0"/>
        <w:jc w:val="both"/>
      </w:pPr>
      <w:r>
        <w:t>Name of the Bank/Insurance Company__________________</w:t>
      </w:r>
    </w:p>
    <w:p w:rsidR="0075798E" w:rsidRDefault="0075798E" w:rsidP="0075798E">
      <w:pPr>
        <w:bidi w:val="0"/>
        <w:jc w:val="both"/>
      </w:pPr>
      <w:r>
        <w:t>Telephone No: _____________________________________</w:t>
      </w:r>
    </w:p>
    <w:p w:rsidR="0075798E" w:rsidRDefault="0075798E" w:rsidP="0075798E">
      <w:pPr>
        <w:bidi w:val="0"/>
        <w:jc w:val="both"/>
      </w:pPr>
      <w:r>
        <w:t>Fax No: __________________________________________</w:t>
      </w:r>
    </w:p>
    <w:p w:rsidR="0075798E" w:rsidRDefault="0075798E" w:rsidP="0075798E">
      <w:pPr>
        <w:bidi w:val="0"/>
        <w:jc w:val="both"/>
      </w:pPr>
    </w:p>
    <w:p w:rsidR="0075798E" w:rsidRDefault="0075798E" w:rsidP="0075798E">
      <w:pPr>
        <w:bidi w:val="0"/>
        <w:jc w:val="center"/>
        <w:rPr>
          <w:b/>
          <w:bCs/>
          <w:u w:val="single"/>
        </w:rPr>
      </w:pPr>
      <w:r>
        <w:rPr>
          <w:b/>
          <w:bCs/>
          <w:u w:val="single"/>
        </w:rPr>
        <w:t>LETTER OF GUARANTEE</w:t>
      </w:r>
    </w:p>
    <w:p w:rsidR="0075798E" w:rsidRDefault="0075798E" w:rsidP="0075798E">
      <w:pPr>
        <w:bidi w:val="0"/>
        <w:jc w:val="center"/>
        <w:rPr>
          <w:b/>
          <w:bCs/>
          <w:u w:val="single"/>
        </w:rPr>
      </w:pPr>
    </w:p>
    <w:p w:rsidR="0075798E" w:rsidRDefault="0075798E" w:rsidP="0075798E">
      <w:pPr>
        <w:bidi w:val="0"/>
        <w:jc w:val="both"/>
      </w:pPr>
      <w:r>
        <w:t>To:</w:t>
      </w:r>
    </w:p>
    <w:p w:rsidR="0075798E" w:rsidRDefault="0075798E" w:rsidP="0075798E">
      <w:pPr>
        <w:bidi w:val="0"/>
        <w:jc w:val="both"/>
      </w:pPr>
      <w:r>
        <w:t>Government of Israel</w:t>
      </w:r>
    </w:p>
    <w:p w:rsidR="0075798E" w:rsidRDefault="0075798E" w:rsidP="0075798E">
      <w:pPr>
        <w:bidi w:val="0"/>
        <w:jc w:val="both"/>
      </w:pPr>
      <w:r>
        <w:t>By the Ministry of ________________</w:t>
      </w:r>
    </w:p>
    <w:p w:rsidR="0075798E" w:rsidRDefault="0075798E" w:rsidP="0075798E">
      <w:pPr>
        <w:bidi w:val="0"/>
        <w:jc w:val="both"/>
      </w:pPr>
    </w:p>
    <w:p w:rsidR="0075798E" w:rsidRDefault="0075798E" w:rsidP="0075798E">
      <w:pPr>
        <w:bidi w:val="0"/>
        <w:jc w:val="both"/>
        <w:rPr>
          <w:b/>
          <w:bCs/>
        </w:rPr>
      </w:pPr>
      <w:r>
        <w:rPr>
          <w:b/>
          <w:bCs/>
        </w:rPr>
        <w:t>Re:  Guarantee No. ______________</w:t>
      </w:r>
    </w:p>
    <w:p w:rsidR="0075798E" w:rsidRDefault="0075798E" w:rsidP="0075798E">
      <w:pPr>
        <w:bidi w:val="0"/>
        <w:jc w:val="both"/>
        <w:rPr>
          <w:b/>
          <w:bCs/>
        </w:rPr>
      </w:pPr>
    </w:p>
    <w:p w:rsidR="0075798E" w:rsidRDefault="0075798E" w:rsidP="0075798E">
      <w:pPr>
        <w:bidi w:val="0"/>
        <w:jc w:val="both"/>
        <w:rPr>
          <w:bCs/>
        </w:rPr>
      </w:pPr>
      <w:r>
        <w:t>We hereby guarantee to you the payment of any amount up to a total of NIS[_____] (in words NIS ______________) which shall be linked to the Consumer Prices Index dated [_______________] which you shall demand from: ____________________ (hereinafter: “</w:t>
      </w:r>
      <w:r>
        <w:rPr>
          <w:b/>
          <w:bCs/>
        </w:rPr>
        <w:t>The Debtor”)</w:t>
      </w:r>
      <w:r>
        <w:t xml:space="preserve"> in connection with Public Tender No.29/11 </w:t>
      </w:r>
      <w:r>
        <w:rPr>
          <w:bCs/>
        </w:rPr>
        <w:t xml:space="preserve">for </w:t>
      </w:r>
      <w:r>
        <w:t>technological and regulatory monitoring services</w:t>
      </w:r>
      <w:r>
        <w:rPr>
          <w:bCs/>
        </w:rPr>
        <w:t xml:space="preserve"> on behalf of the Petroleum Commissioner Office (PCO)</w:t>
      </w:r>
    </w:p>
    <w:p w:rsidR="0075798E" w:rsidRDefault="0075798E" w:rsidP="0075798E">
      <w:pPr>
        <w:bidi w:val="0"/>
        <w:jc w:val="both"/>
        <w:rPr>
          <w:bCs/>
        </w:rPr>
      </w:pPr>
    </w:p>
    <w:p w:rsidR="0075798E" w:rsidRDefault="0075798E" w:rsidP="0075798E">
      <w:pPr>
        <w:bidi w:val="0"/>
        <w:jc w:val="both"/>
        <w:rPr>
          <w:bCs/>
        </w:rPr>
      </w:pPr>
      <w:r>
        <w:rPr>
          <w:bCs/>
        </w:rPr>
        <w:t>We shall pay you the aforementioned amount within 15 days of the date of your first demand sent to us in a letter by registered mail without you being obliged to give reasons for your demand and without raising against us any defense argument that might be available to the debtor in connection with the liability to you, or to demand firstly payment of the said amount from the debtor.</w:t>
      </w:r>
    </w:p>
    <w:p w:rsidR="0075798E" w:rsidRDefault="0075798E" w:rsidP="0075798E">
      <w:pPr>
        <w:bidi w:val="0"/>
        <w:jc w:val="both"/>
        <w:rPr>
          <w:bCs/>
        </w:rPr>
      </w:pPr>
    </w:p>
    <w:p w:rsidR="0075798E" w:rsidRDefault="0075798E" w:rsidP="0075798E">
      <w:pPr>
        <w:bidi w:val="0"/>
        <w:jc w:val="both"/>
        <w:rPr>
          <w:bCs/>
        </w:rPr>
      </w:pPr>
      <w:r>
        <w:rPr>
          <w:bCs/>
        </w:rPr>
        <w:t>This guarantee shall be in force from the _______ day of _________ until the ______ day of _________.</w:t>
      </w:r>
    </w:p>
    <w:p w:rsidR="0075798E" w:rsidRDefault="0075798E" w:rsidP="0075798E">
      <w:pPr>
        <w:bidi w:val="0"/>
        <w:jc w:val="both"/>
        <w:rPr>
          <w:bCs/>
        </w:rPr>
      </w:pPr>
    </w:p>
    <w:p w:rsidR="0075798E" w:rsidRDefault="0075798E" w:rsidP="0075798E">
      <w:pPr>
        <w:bidi w:val="0"/>
        <w:jc w:val="both"/>
        <w:rPr>
          <w:bCs/>
        </w:rPr>
      </w:pPr>
      <w:r>
        <w:rPr>
          <w:bCs/>
        </w:rPr>
        <w:t>A demand pursuant to this guarantee must be referred to the branch of the Bank/Insurance Company whose address is _________________________.</w:t>
      </w:r>
    </w:p>
    <w:p w:rsidR="0075798E" w:rsidRDefault="0075798E" w:rsidP="0075798E">
      <w:pPr>
        <w:bidi w:val="0"/>
        <w:jc w:val="both"/>
        <w:rPr>
          <w:bCs/>
        </w:rPr>
      </w:pPr>
    </w:p>
    <w:p w:rsidR="0075798E" w:rsidRDefault="0075798E" w:rsidP="0075798E">
      <w:pPr>
        <w:bidi w:val="0"/>
        <w:jc w:val="both"/>
        <w:rPr>
          <w:bCs/>
        </w:rPr>
      </w:pPr>
      <w:r>
        <w:rPr>
          <w:bCs/>
        </w:rPr>
        <w:t>Name of the Bank/Insurance Company ______________________________</w:t>
      </w:r>
    </w:p>
    <w:p w:rsidR="0075798E" w:rsidRDefault="0075798E" w:rsidP="0075798E">
      <w:pPr>
        <w:bidi w:val="0"/>
        <w:jc w:val="both"/>
        <w:rPr>
          <w:bCs/>
        </w:rPr>
      </w:pPr>
      <w:r>
        <w:rPr>
          <w:bCs/>
        </w:rPr>
        <w:t>Number of the Bank and the Branch No _____________________________</w:t>
      </w:r>
    </w:p>
    <w:p w:rsidR="0075798E" w:rsidRDefault="0075798E" w:rsidP="0075798E">
      <w:pPr>
        <w:bidi w:val="0"/>
        <w:jc w:val="both"/>
        <w:rPr>
          <w:bCs/>
        </w:rPr>
      </w:pPr>
      <w:r>
        <w:rPr>
          <w:bCs/>
        </w:rPr>
        <w:t>Address of the Branch of the Bank/Insurance Company___________________</w:t>
      </w:r>
    </w:p>
    <w:p w:rsidR="0075798E" w:rsidRDefault="0075798E" w:rsidP="0075798E">
      <w:pPr>
        <w:bidi w:val="0"/>
        <w:jc w:val="both"/>
        <w:rPr>
          <w:bCs/>
        </w:rPr>
      </w:pPr>
    </w:p>
    <w:p w:rsidR="0075798E" w:rsidRDefault="0075798E" w:rsidP="0075798E">
      <w:pPr>
        <w:bidi w:val="0"/>
        <w:jc w:val="both"/>
        <w:rPr>
          <w:bCs/>
        </w:rPr>
      </w:pPr>
      <w:r>
        <w:rPr>
          <w:bCs/>
        </w:rPr>
        <w:t xml:space="preserve">This guarantee is Irrevocable </w:t>
      </w:r>
      <w:proofErr w:type="spellStart"/>
      <w:r>
        <w:rPr>
          <w:bCs/>
        </w:rPr>
        <w:t>StandBy</w:t>
      </w:r>
      <w:proofErr w:type="spellEnd"/>
      <w:r>
        <w:rPr>
          <w:bCs/>
        </w:rPr>
        <w:t xml:space="preserve"> Letter of Credit and not transferrable.</w:t>
      </w:r>
    </w:p>
    <w:p w:rsidR="0075798E" w:rsidRDefault="0075798E" w:rsidP="0075798E">
      <w:pPr>
        <w:bidi w:val="0"/>
        <w:jc w:val="both"/>
        <w:rPr>
          <w:bCs/>
        </w:rPr>
      </w:pPr>
    </w:p>
    <w:p w:rsidR="0075798E" w:rsidRDefault="0075798E" w:rsidP="0075798E">
      <w:pPr>
        <w:bidi w:val="0"/>
        <w:jc w:val="both"/>
        <w:rPr>
          <w:bCs/>
        </w:rPr>
      </w:pPr>
      <w:r>
        <w:rPr>
          <w:bCs/>
        </w:rPr>
        <w:t>_________________________  _________________________  ____________________</w:t>
      </w:r>
    </w:p>
    <w:p w:rsidR="0075798E" w:rsidRDefault="0075798E" w:rsidP="0075798E">
      <w:pPr>
        <w:bidi w:val="0"/>
        <w:jc w:val="both"/>
        <w:rPr>
          <w:bCs/>
        </w:rPr>
      </w:pPr>
      <w:r>
        <w:rPr>
          <w:bCs/>
        </w:rPr>
        <w:t xml:space="preserve">        Date                                            Full Name                                   Signature &amp; Seal</w:t>
      </w:r>
    </w:p>
    <w:p w:rsidR="0075798E" w:rsidRDefault="0075798E" w:rsidP="0075798E">
      <w:pPr>
        <w:bidi w:val="0"/>
        <w:jc w:val="both"/>
        <w:rPr>
          <w:bCs/>
        </w:rPr>
      </w:pPr>
    </w:p>
    <w:p w:rsidR="0075798E" w:rsidRDefault="0075798E" w:rsidP="0075798E">
      <w:pPr>
        <w:pStyle w:val="af"/>
        <w:bidi w:val="0"/>
        <w:jc w:val="both"/>
        <w:rPr>
          <w:rFonts w:cs="Times New Roman"/>
          <w:szCs w:val="24"/>
        </w:rPr>
      </w:pPr>
    </w:p>
    <w:p w:rsidR="0075798E" w:rsidRDefault="0075798E" w:rsidP="0075798E">
      <w:pPr>
        <w:bidi w:val="0"/>
        <w:ind w:left="360"/>
        <w:jc w:val="both"/>
        <w:rPr>
          <w:rFonts w:cs="Times New Roman"/>
          <w:szCs w:val="24"/>
        </w:rPr>
      </w:pPr>
    </w:p>
    <w:p w:rsidR="0075798E" w:rsidRDefault="0075798E" w:rsidP="0075798E">
      <w:pPr>
        <w:bidi w:val="0"/>
        <w:ind w:left="360"/>
        <w:jc w:val="both"/>
        <w:rPr>
          <w:rFonts w:cs="Times New Roman"/>
          <w:szCs w:val="24"/>
        </w:rPr>
      </w:pPr>
    </w:p>
    <w:p w:rsidR="0075798E" w:rsidRDefault="0075798E" w:rsidP="0075798E">
      <w:pPr>
        <w:bidi w:val="0"/>
        <w:ind w:left="360"/>
        <w:jc w:val="both"/>
        <w:rPr>
          <w:rFonts w:cs="Times New Roman"/>
          <w:szCs w:val="24"/>
        </w:rPr>
      </w:pPr>
    </w:p>
    <w:p w:rsidR="0075798E" w:rsidRDefault="0075798E" w:rsidP="0075798E">
      <w:pPr>
        <w:bidi w:val="0"/>
        <w:ind w:left="720"/>
        <w:jc w:val="both"/>
        <w:rPr>
          <w:rFonts w:cs="Times New Roman"/>
          <w:szCs w:val="24"/>
        </w:rPr>
      </w:pPr>
    </w:p>
    <w:p w:rsidR="0075798E" w:rsidRDefault="0075798E" w:rsidP="0075798E">
      <w:pPr>
        <w:pStyle w:val="af"/>
        <w:bidi w:val="0"/>
        <w:ind w:left="1080"/>
        <w:jc w:val="both"/>
        <w:rPr>
          <w:rFonts w:cs="Times New Roman"/>
          <w:szCs w:val="24"/>
        </w:rPr>
      </w:pPr>
    </w:p>
    <w:p w:rsidR="0075798E" w:rsidRDefault="0075798E" w:rsidP="0075798E">
      <w:pPr>
        <w:pStyle w:val="af"/>
        <w:bidi w:val="0"/>
        <w:ind w:left="1080"/>
        <w:jc w:val="both"/>
        <w:rPr>
          <w:rFonts w:cs="Times New Roman"/>
          <w:szCs w:val="24"/>
        </w:rPr>
      </w:pPr>
    </w:p>
    <w:p w:rsidR="0075798E" w:rsidRDefault="0075798E" w:rsidP="0075798E">
      <w:pPr>
        <w:bidi w:val="0"/>
        <w:ind w:left="360" w:firstLine="360"/>
        <w:jc w:val="both"/>
        <w:rPr>
          <w:rFonts w:cs="Times New Roman"/>
          <w:szCs w:val="24"/>
        </w:rPr>
      </w:pPr>
    </w:p>
    <w:p w:rsidR="0075798E" w:rsidRDefault="0075798E" w:rsidP="0075798E">
      <w:pPr>
        <w:bidi w:val="0"/>
        <w:rPr>
          <w:b/>
          <w:bCs/>
          <w:u w:val="single"/>
        </w:rPr>
      </w:pPr>
      <w:r>
        <w:rPr>
          <w:b/>
          <w:bCs/>
          <w:u w:val="single"/>
        </w:rPr>
        <w:t>Appendix D</w:t>
      </w:r>
    </w:p>
    <w:p w:rsidR="0075798E" w:rsidRDefault="0075798E" w:rsidP="0075798E">
      <w:pPr>
        <w:bidi w:val="0"/>
        <w:ind w:left="720" w:hanging="360"/>
        <w:jc w:val="right"/>
        <w:rPr>
          <w:b/>
          <w:bCs/>
          <w:u w:val="single"/>
        </w:rPr>
      </w:pPr>
    </w:p>
    <w:p w:rsidR="0075798E" w:rsidRDefault="0075798E" w:rsidP="0075798E">
      <w:pPr>
        <w:bidi w:val="0"/>
        <w:jc w:val="both"/>
        <w:rPr>
          <w:b/>
          <w:bCs/>
        </w:rPr>
      </w:pPr>
      <w:r>
        <w:rPr>
          <w:b/>
          <w:bCs/>
        </w:rPr>
        <w:t xml:space="preserve">To:  The Tender Committee, the Ministry of National Infrastructures </w:t>
      </w:r>
    </w:p>
    <w:p w:rsidR="0075798E" w:rsidRDefault="0075798E" w:rsidP="0075798E">
      <w:pPr>
        <w:bidi w:val="0"/>
        <w:jc w:val="both"/>
        <w:rPr>
          <w:b/>
          <w:bCs/>
        </w:rPr>
      </w:pPr>
    </w:p>
    <w:p w:rsidR="0075798E" w:rsidRDefault="0075798E" w:rsidP="0075798E">
      <w:pPr>
        <w:bidi w:val="0"/>
        <w:jc w:val="both"/>
        <w:rPr>
          <w:b/>
          <w:bCs/>
          <w:u w:val="single"/>
        </w:rPr>
      </w:pPr>
      <w:r>
        <w:rPr>
          <w:b/>
          <w:bCs/>
          <w:u w:val="single"/>
        </w:rPr>
        <w:t>Re:  Price Bid for Public Tender No. 29/11 on the Subject of Consultancy Engineering Services on Behalf of the Petroleum Commissioner Office</w:t>
      </w:r>
    </w:p>
    <w:p w:rsidR="0075798E" w:rsidRDefault="0075798E" w:rsidP="0075798E">
      <w:pPr>
        <w:bidi w:val="0"/>
        <w:jc w:val="both"/>
        <w:rPr>
          <w:b/>
          <w:bCs/>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708"/>
        <w:gridCol w:w="5148"/>
      </w:tblGrid>
      <w:tr w:rsidR="0075798E" w:rsidTr="00F26410">
        <w:tc>
          <w:tcPr>
            <w:tcW w:w="3708" w:type="dxa"/>
          </w:tcPr>
          <w:p w:rsidR="0075798E" w:rsidRDefault="0075798E" w:rsidP="00F26410">
            <w:pPr>
              <w:bidi w:val="0"/>
              <w:jc w:val="both"/>
              <w:rPr>
                <w:b/>
                <w:bCs/>
              </w:rPr>
            </w:pPr>
            <w:r>
              <w:rPr>
                <w:b/>
                <w:bCs/>
              </w:rPr>
              <w:t>Name of the Bidder:</w:t>
            </w:r>
          </w:p>
        </w:tc>
        <w:tc>
          <w:tcPr>
            <w:tcW w:w="5148" w:type="dxa"/>
          </w:tcPr>
          <w:p w:rsidR="0075798E" w:rsidRDefault="0075798E" w:rsidP="00F26410">
            <w:pPr>
              <w:bidi w:val="0"/>
              <w:jc w:val="both"/>
              <w:rPr>
                <w:b/>
                <w:bCs/>
              </w:rPr>
            </w:pPr>
            <w:r>
              <w:rPr>
                <w:b/>
                <w:bCs/>
              </w:rPr>
              <w:t>____________________________________</w:t>
            </w:r>
          </w:p>
        </w:tc>
      </w:tr>
      <w:tr w:rsidR="0075798E" w:rsidTr="00F26410">
        <w:tc>
          <w:tcPr>
            <w:tcW w:w="3708" w:type="dxa"/>
          </w:tcPr>
          <w:p w:rsidR="0075798E" w:rsidRDefault="0075798E" w:rsidP="00F26410">
            <w:pPr>
              <w:bidi w:val="0"/>
              <w:jc w:val="both"/>
              <w:rPr>
                <w:b/>
                <w:bCs/>
              </w:rPr>
            </w:pPr>
            <w:r>
              <w:rPr>
                <w:b/>
                <w:bCs/>
              </w:rPr>
              <w:t>Name of Contact Person:</w:t>
            </w:r>
          </w:p>
        </w:tc>
        <w:tc>
          <w:tcPr>
            <w:tcW w:w="5148" w:type="dxa"/>
          </w:tcPr>
          <w:p w:rsidR="0075798E" w:rsidRDefault="0075798E" w:rsidP="00F26410">
            <w:pPr>
              <w:bidi w:val="0"/>
              <w:jc w:val="both"/>
              <w:rPr>
                <w:b/>
                <w:bCs/>
              </w:rPr>
            </w:pPr>
            <w:r>
              <w:rPr>
                <w:b/>
                <w:bCs/>
              </w:rPr>
              <w:t>____________________________________</w:t>
            </w:r>
          </w:p>
        </w:tc>
      </w:tr>
      <w:tr w:rsidR="0075798E" w:rsidTr="00F26410">
        <w:tc>
          <w:tcPr>
            <w:tcW w:w="3708" w:type="dxa"/>
          </w:tcPr>
          <w:p w:rsidR="0075798E" w:rsidRDefault="0075798E" w:rsidP="00F26410">
            <w:pPr>
              <w:bidi w:val="0"/>
              <w:jc w:val="both"/>
              <w:rPr>
                <w:b/>
                <w:bCs/>
              </w:rPr>
            </w:pPr>
            <w:r>
              <w:rPr>
                <w:b/>
                <w:bCs/>
              </w:rPr>
              <w:t>Address:</w:t>
            </w:r>
          </w:p>
        </w:tc>
        <w:tc>
          <w:tcPr>
            <w:tcW w:w="5148" w:type="dxa"/>
          </w:tcPr>
          <w:p w:rsidR="0075798E" w:rsidRDefault="0075798E" w:rsidP="00F26410">
            <w:pPr>
              <w:bidi w:val="0"/>
              <w:jc w:val="both"/>
              <w:rPr>
                <w:b/>
                <w:bCs/>
              </w:rPr>
            </w:pPr>
            <w:r>
              <w:rPr>
                <w:b/>
                <w:bCs/>
              </w:rPr>
              <w:t>____________________________________</w:t>
            </w:r>
          </w:p>
        </w:tc>
      </w:tr>
      <w:tr w:rsidR="0075798E" w:rsidTr="00F26410">
        <w:tc>
          <w:tcPr>
            <w:tcW w:w="3708" w:type="dxa"/>
          </w:tcPr>
          <w:p w:rsidR="0075798E" w:rsidRDefault="0075798E" w:rsidP="00F26410">
            <w:pPr>
              <w:bidi w:val="0"/>
              <w:jc w:val="both"/>
              <w:rPr>
                <w:b/>
                <w:bCs/>
              </w:rPr>
            </w:pPr>
            <w:r>
              <w:rPr>
                <w:b/>
                <w:bCs/>
              </w:rPr>
              <w:t>Telephone No:</w:t>
            </w:r>
          </w:p>
        </w:tc>
        <w:tc>
          <w:tcPr>
            <w:tcW w:w="5148" w:type="dxa"/>
          </w:tcPr>
          <w:p w:rsidR="0075798E" w:rsidRDefault="0075798E" w:rsidP="00F26410">
            <w:pPr>
              <w:bidi w:val="0"/>
            </w:pPr>
            <w:r>
              <w:rPr>
                <w:b/>
                <w:bCs/>
              </w:rPr>
              <w:t>____________________________________</w:t>
            </w:r>
          </w:p>
        </w:tc>
      </w:tr>
      <w:tr w:rsidR="0075798E" w:rsidTr="00F26410">
        <w:tc>
          <w:tcPr>
            <w:tcW w:w="3708" w:type="dxa"/>
          </w:tcPr>
          <w:p w:rsidR="0075798E" w:rsidRDefault="0075798E" w:rsidP="00F26410">
            <w:pPr>
              <w:bidi w:val="0"/>
              <w:jc w:val="both"/>
              <w:rPr>
                <w:b/>
                <w:bCs/>
              </w:rPr>
            </w:pPr>
            <w:r>
              <w:rPr>
                <w:b/>
                <w:bCs/>
              </w:rPr>
              <w:t>Additional Telephone:</w:t>
            </w:r>
          </w:p>
        </w:tc>
        <w:tc>
          <w:tcPr>
            <w:tcW w:w="5148" w:type="dxa"/>
          </w:tcPr>
          <w:p w:rsidR="0075798E" w:rsidRDefault="0075798E" w:rsidP="00F26410">
            <w:pPr>
              <w:bidi w:val="0"/>
            </w:pPr>
            <w:r>
              <w:rPr>
                <w:b/>
                <w:bCs/>
              </w:rPr>
              <w:t>____________________________________</w:t>
            </w:r>
          </w:p>
        </w:tc>
      </w:tr>
      <w:tr w:rsidR="0075798E" w:rsidTr="00F26410">
        <w:tc>
          <w:tcPr>
            <w:tcW w:w="3708" w:type="dxa"/>
          </w:tcPr>
          <w:p w:rsidR="0075798E" w:rsidRDefault="0075798E" w:rsidP="00F26410">
            <w:pPr>
              <w:bidi w:val="0"/>
              <w:jc w:val="both"/>
              <w:rPr>
                <w:b/>
                <w:bCs/>
              </w:rPr>
            </w:pPr>
            <w:r>
              <w:rPr>
                <w:b/>
                <w:bCs/>
              </w:rPr>
              <w:t>Fax:</w:t>
            </w:r>
          </w:p>
        </w:tc>
        <w:tc>
          <w:tcPr>
            <w:tcW w:w="5148" w:type="dxa"/>
          </w:tcPr>
          <w:p w:rsidR="0075798E" w:rsidRDefault="0075798E" w:rsidP="00F26410">
            <w:pPr>
              <w:bidi w:val="0"/>
            </w:pPr>
            <w:r>
              <w:rPr>
                <w:b/>
                <w:bCs/>
              </w:rPr>
              <w:t>____________________________________</w:t>
            </w:r>
          </w:p>
        </w:tc>
      </w:tr>
      <w:tr w:rsidR="0075798E" w:rsidTr="00F26410">
        <w:tc>
          <w:tcPr>
            <w:tcW w:w="3708" w:type="dxa"/>
          </w:tcPr>
          <w:p w:rsidR="0075798E" w:rsidRDefault="0075798E" w:rsidP="00F26410">
            <w:pPr>
              <w:bidi w:val="0"/>
              <w:jc w:val="both"/>
              <w:rPr>
                <w:b/>
                <w:bCs/>
              </w:rPr>
            </w:pPr>
            <w:r>
              <w:rPr>
                <w:b/>
                <w:bCs/>
              </w:rPr>
              <w:t>Date:</w:t>
            </w:r>
          </w:p>
        </w:tc>
        <w:tc>
          <w:tcPr>
            <w:tcW w:w="5148" w:type="dxa"/>
          </w:tcPr>
          <w:p w:rsidR="0075798E" w:rsidRDefault="0075798E" w:rsidP="00F26410">
            <w:pPr>
              <w:bidi w:val="0"/>
            </w:pPr>
            <w:r>
              <w:rPr>
                <w:b/>
                <w:bCs/>
              </w:rPr>
              <w:t>____________________________________</w:t>
            </w:r>
          </w:p>
        </w:tc>
      </w:tr>
    </w:tbl>
    <w:p w:rsidR="0075798E" w:rsidRDefault="0075798E" w:rsidP="0075798E">
      <w:pPr>
        <w:bidi w:val="0"/>
        <w:jc w:val="both"/>
        <w:rPr>
          <w:b/>
          <w:bCs/>
        </w:rPr>
      </w:pPr>
    </w:p>
    <w:tbl>
      <w:tblPr>
        <w:tblW w:w="0" w:type="auto"/>
        <w:tblLook w:val="01E0"/>
      </w:tblPr>
      <w:tblGrid>
        <w:gridCol w:w="798"/>
        <w:gridCol w:w="4389"/>
        <w:gridCol w:w="3335"/>
      </w:tblGrid>
      <w:tr w:rsidR="0075798E" w:rsidTr="00F26410">
        <w:tc>
          <w:tcPr>
            <w:tcW w:w="798" w:type="dxa"/>
          </w:tcPr>
          <w:p w:rsidR="0075798E" w:rsidRDefault="0075798E" w:rsidP="00F26410">
            <w:pPr>
              <w:bidi w:val="0"/>
              <w:jc w:val="both"/>
            </w:pPr>
          </w:p>
        </w:tc>
        <w:tc>
          <w:tcPr>
            <w:tcW w:w="4389" w:type="dxa"/>
          </w:tcPr>
          <w:p w:rsidR="0075798E" w:rsidRDefault="0075798E" w:rsidP="00F26410">
            <w:pPr>
              <w:bidi w:val="0"/>
              <w:jc w:val="both"/>
            </w:pPr>
          </w:p>
        </w:tc>
        <w:tc>
          <w:tcPr>
            <w:tcW w:w="3335" w:type="dxa"/>
          </w:tcPr>
          <w:p w:rsidR="0075798E" w:rsidRDefault="0075798E" w:rsidP="00F26410">
            <w:pPr>
              <w:bidi w:val="0"/>
              <w:jc w:val="both"/>
            </w:pPr>
            <w:r>
              <w:t>Price Bid not including VAT</w:t>
            </w:r>
          </w:p>
        </w:tc>
      </w:tr>
      <w:tr w:rsidR="0075798E" w:rsidTr="00F26410">
        <w:tc>
          <w:tcPr>
            <w:tcW w:w="798" w:type="dxa"/>
          </w:tcPr>
          <w:p w:rsidR="0075798E" w:rsidRDefault="0075798E" w:rsidP="00F26410">
            <w:pPr>
              <w:bidi w:val="0"/>
              <w:jc w:val="both"/>
            </w:pPr>
            <w:r>
              <w:t>A1</w:t>
            </w:r>
          </w:p>
        </w:tc>
        <w:tc>
          <w:tcPr>
            <w:tcW w:w="4389" w:type="dxa"/>
          </w:tcPr>
          <w:p w:rsidR="0075798E" w:rsidRDefault="0075798E" w:rsidP="00F26410">
            <w:pPr>
              <w:bidi w:val="0"/>
              <w:jc w:val="both"/>
              <w:rPr>
                <w:rFonts w:cs="Times New Roman"/>
                <w:szCs w:val="24"/>
              </w:rPr>
            </w:pPr>
            <w:r>
              <w:rPr>
                <w:rFonts w:cs="Times New Roman"/>
                <w:b/>
                <w:bCs/>
                <w:szCs w:val="24"/>
              </w:rPr>
              <w:t xml:space="preserve">Monthly expenses </w:t>
            </w:r>
            <w:r>
              <w:rPr>
                <w:rFonts w:cs="Times New Roman"/>
                <w:szCs w:val="24"/>
              </w:rPr>
              <w:t>related to the visit to Israel of the foreign experts, including all the equipment required to carry out the project and any other expense that will be imposed on the Supplier in addition to the expenses specified in the A2-A6 components below.</w:t>
            </w:r>
          </w:p>
          <w:p w:rsidR="0075798E" w:rsidRDefault="0075798E" w:rsidP="00F26410">
            <w:pPr>
              <w:bidi w:val="0"/>
              <w:jc w:val="both"/>
            </w:pPr>
          </w:p>
        </w:tc>
        <w:tc>
          <w:tcPr>
            <w:tcW w:w="3335" w:type="dxa"/>
          </w:tcPr>
          <w:p w:rsidR="0075798E" w:rsidRDefault="0075798E" w:rsidP="00F26410">
            <w:pPr>
              <w:bidi w:val="0"/>
              <w:jc w:val="both"/>
            </w:pPr>
            <w:r>
              <w:t>_______________________</w:t>
            </w:r>
          </w:p>
        </w:tc>
      </w:tr>
      <w:tr w:rsidR="0075798E" w:rsidTr="00F26410">
        <w:tc>
          <w:tcPr>
            <w:tcW w:w="798" w:type="dxa"/>
          </w:tcPr>
          <w:p w:rsidR="0075798E" w:rsidRDefault="0075798E" w:rsidP="00F26410">
            <w:pPr>
              <w:bidi w:val="0"/>
              <w:jc w:val="both"/>
            </w:pPr>
            <w:r>
              <w:t>A2</w:t>
            </w:r>
          </w:p>
        </w:tc>
        <w:tc>
          <w:tcPr>
            <w:tcW w:w="4389" w:type="dxa"/>
          </w:tcPr>
          <w:p w:rsidR="0075798E" w:rsidRDefault="0075798E" w:rsidP="00F26410">
            <w:pPr>
              <w:bidi w:val="0"/>
              <w:jc w:val="both"/>
            </w:pPr>
            <w:r>
              <w:rPr>
                <w:b/>
                <w:bCs/>
              </w:rPr>
              <w:t>Visit of leading international expert:</w:t>
            </w:r>
            <w:r>
              <w:t xml:space="preserve">  Price of 4 business days visit to Israel by leading international expert including expenses of flight, board and lodging and stay</w:t>
            </w:r>
          </w:p>
        </w:tc>
        <w:tc>
          <w:tcPr>
            <w:tcW w:w="3335" w:type="dxa"/>
          </w:tcPr>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r>
              <w:t>________________________</w:t>
            </w:r>
          </w:p>
        </w:tc>
      </w:tr>
      <w:tr w:rsidR="0075798E" w:rsidTr="00F26410">
        <w:tc>
          <w:tcPr>
            <w:tcW w:w="798" w:type="dxa"/>
          </w:tcPr>
          <w:p w:rsidR="0075798E" w:rsidRDefault="0075798E" w:rsidP="00F26410">
            <w:pPr>
              <w:bidi w:val="0"/>
              <w:jc w:val="both"/>
            </w:pPr>
            <w:r>
              <w:t>A3</w:t>
            </w:r>
          </w:p>
        </w:tc>
        <w:tc>
          <w:tcPr>
            <w:tcW w:w="4389" w:type="dxa"/>
          </w:tcPr>
          <w:p w:rsidR="0075798E" w:rsidRDefault="0075798E" w:rsidP="00F26410">
            <w:pPr>
              <w:bidi w:val="0"/>
              <w:jc w:val="both"/>
              <w:rPr>
                <w:b/>
                <w:bCs/>
              </w:rPr>
            </w:pPr>
            <w:r>
              <w:rPr>
                <w:b/>
                <w:bCs/>
              </w:rPr>
              <w:t>Hourly home-office remuneration rate of leading international expert</w:t>
            </w:r>
          </w:p>
        </w:tc>
        <w:tc>
          <w:tcPr>
            <w:tcW w:w="3335" w:type="dxa"/>
          </w:tcPr>
          <w:p w:rsidR="0075798E" w:rsidRDefault="0075798E" w:rsidP="00F26410">
            <w:pPr>
              <w:bidi w:val="0"/>
              <w:jc w:val="both"/>
            </w:pPr>
          </w:p>
          <w:p w:rsidR="0075798E" w:rsidRDefault="0075798E" w:rsidP="00F26410">
            <w:pPr>
              <w:bidi w:val="0"/>
              <w:jc w:val="both"/>
            </w:pPr>
            <w:r>
              <w:t>________________________</w:t>
            </w:r>
          </w:p>
        </w:tc>
      </w:tr>
      <w:tr w:rsidR="0075798E" w:rsidTr="00F26410">
        <w:tc>
          <w:tcPr>
            <w:tcW w:w="798" w:type="dxa"/>
          </w:tcPr>
          <w:p w:rsidR="0075798E" w:rsidRDefault="0075798E" w:rsidP="00F26410">
            <w:pPr>
              <w:bidi w:val="0"/>
              <w:jc w:val="both"/>
            </w:pPr>
            <w:r>
              <w:t>A4-1</w:t>
            </w:r>
          </w:p>
        </w:tc>
        <w:tc>
          <w:tcPr>
            <w:tcW w:w="4389" w:type="dxa"/>
          </w:tcPr>
          <w:p w:rsidR="0075798E" w:rsidRDefault="0075798E" w:rsidP="00F26410">
            <w:pPr>
              <w:bidi w:val="0"/>
              <w:jc w:val="both"/>
            </w:pPr>
            <w:r>
              <w:rPr>
                <w:rFonts w:cs="Times New Roman"/>
                <w:b/>
                <w:bCs/>
                <w:szCs w:val="24"/>
              </w:rPr>
              <w:t>The cost of a visit of a senior foreign expert from the pool of experts:</w:t>
            </w:r>
            <w:r>
              <w:rPr>
                <w:rFonts w:cs="Times New Roman"/>
                <w:szCs w:val="24"/>
              </w:rPr>
              <w:t xml:space="preserve"> the cost of a 4 working day visit to Israel of a senior foreign expert, including airfare, board and lodging expenses.</w:t>
            </w:r>
          </w:p>
        </w:tc>
        <w:tc>
          <w:tcPr>
            <w:tcW w:w="3335" w:type="dxa"/>
          </w:tcPr>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r>
              <w:t>________________________</w:t>
            </w:r>
          </w:p>
        </w:tc>
      </w:tr>
      <w:tr w:rsidR="0075798E" w:rsidTr="00F26410">
        <w:tc>
          <w:tcPr>
            <w:tcW w:w="798" w:type="dxa"/>
          </w:tcPr>
          <w:p w:rsidR="0075798E" w:rsidRDefault="0075798E" w:rsidP="00F26410">
            <w:pPr>
              <w:bidi w:val="0"/>
              <w:jc w:val="both"/>
            </w:pPr>
            <w:r>
              <w:t>A4-1</w:t>
            </w:r>
          </w:p>
        </w:tc>
        <w:tc>
          <w:tcPr>
            <w:tcW w:w="4389" w:type="dxa"/>
          </w:tcPr>
          <w:p w:rsidR="0075798E" w:rsidRDefault="0075798E" w:rsidP="00F26410">
            <w:pPr>
              <w:bidi w:val="0"/>
              <w:jc w:val="both"/>
              <w:rPr>
                <w:rFonts w:cs="Times New Roman"/>
                <w:b/>
                <w:bCs/>
                <w:szCs w:val="24"/>
              </w:rPr>
            </w:pPr>
            <w:r>
              <w:rPr>
                <w:rFonts w:cs="Times New Roman"/>
                <w:b/>
                <w:bCs/>
                <w:szCs w:val="24"/>
              </w:rPr>
              <w:t>The cost of a visit of a junior foreign expert from the pool of experts:</w:t>
            </w:r>
            <w:r>
              <w:rPr>
                <w:rFonts w:cs="Times New Roman"/>
                <w:szCs w:val="24"/>
              </w:rPr>
              <w:t xml:space="preserve"> the cost of a 4 working day visit to Israel of a junior foreign expert, including airfare, board and lodging expenses</w:t>
            </w:r>
          </w:p>
        </w:tc>
        <w:tc>
          <w:tcPr>
            <w:tcW w:w="3335" w:type="dxa"/>
          </w:tcPr>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r>
              <w:t>________________________</w:t>
            </w:r>
          </w:p>
        </w:tc>
      </w:tr>
      <w:tr w:rsidR="0075798E" w:rsidTr="00F26410">
        <w:tc>
          <w:tcPr>
            <w:tcW w:w="798" w:type="dxa"/>
          </w:tcPr>
          <w:p w:rsidR="0075798E" w:rsidRDefault="0075798E" w:rsidP="00F26410">
            <w:pPr>
              <w:bidi w:val="0"/>
              <w:jc w:val="both"/>
            </w:pPr>
            <w:r>
              <w:t>A5-1</w:t>
            </w:r>
          </w:p>
        </w:tc>
        <w:tc>
          <w:tcPr>
            <w:tcW w:w="4389" w:type="dxa"/>
          </w:tcPr>
          <w:p w:rsidR="0075798E" w:rsidRDefault="0075798E" w:rsidP="00F26410">
            <w:pPr>
              <w:bidi w:val="0"/>
              <w:jc w:val="both"/>
            </w:pPr>
            <w:r>
              <w:rPr>
                <w:rFonts w:cs="Times New Roman"/>
                <w:b/>
                <w:bCs/>
                <w:szCs w:val="24"/>
              </w:rPr>
              <w:t>The cost of one hour of work of a senior foreign expert in its office (abroad)</w:t>
            </w:r>
          </w:p>
        </w:tc>
        <w:tc>
          <w:tcPr>
            <w:tcW w:w="3335" w:type="dxa"/>
          </w:tcPr>
          <w:p w:rsidR="0075798E" w:rsidRDefault="0075798E" w:rsidP="00F26410">
            <w:pPr>
              <w:bidi w:val="0"/>
              <w:jc w:val="both"/>
            </w:pPr>
          </w:p>
          <w:p w:rsidR="0075798E" w:rsidRDefault="0075798E" w:rsidP="00F26410">
            <w:pPr>
              <w:bidi w:val="0"/>
              <w:jc w:val="both"/>
            </w:pPr>
            <w:r>
              <w:t>________________________</w:t>
            </w:r>
          </w:p>
        </w:tc>
      </w:tr>
      <w:tr w:rsidR="0075798E" w:rsidTr="00F26410">
        <w:tc>
          <w:tcPr>
            <w:tcW w:w="798" w:type="dxa"/>
          </w:tcPr>
          <w:p w:rsidR="0075798E" w:rsidRDefault="0075798E" w:rsidP="00F26410">
            <w:pPr>
              <w:bidi w:val="0"/>
              <w:jc w:val="both"/>
            </w:pPr>
            <w:r>
              <w:t>A5-1</w:t>
            </w:r>
          </w:p>
        </w:tc>
        <w:tc>
          <w:tcPr>
            <w:tcW w:w="4389" w:type="dxa"/>
          </w:tcPr>
          <w:p w:rsidR="0075798E" w:rsidRDefault="0075798E" w:rsidP="00F26410">
            <w:pPr>
              <w:bidi w:val="0"/>
              <w:jc w:val="both"/>
              <w:rPr>
                <w:rFonts w:cs="Times New Roman"/>
                <w:b/>
                <w:bCs/>
                <w:szCs w:val="24"/>
              </w:rPr>
            </w:pPr>
            <w:r>
              <w:rPr>
                <w:rFonts w:cs="Times New Roman"/>
                <w:b/>
                <w:bCs/>
                <w:szCs w:val="24"/>
              </w:rPr>
              <w:t>The cost of one hour of work of a junior foreign expert in its office (abroad)</w:t>
            </w:r>
          </w:p>
        </w:tc>
        <w:tc>
          <w:tcPr>
            <w:tcW w:w="3335" w:type="dxa"/>
          </w:tcPr>
          <w:p w:rsidR="0075798E" w:rsidRDefault="0075798E" w:rsidP="00F26410">
            <w:pPr>
              <w:bidi w:val="0"/>
              <w:jc w:val="both"/>
            </w:pPr>
          </w:p>
          <w:p w:rsidR="0075798E" w:rsidRDefault="0075798E" w:rsidP="00F26410">
            <w:pPr>
              <w:bidi w:val="0"/>
              <w:jc w:val="both"/>
            </w:pPr>
            <w:r>
              <w:t>________________________</w:t>
            </w:r>
          </w:p>
        </w:tc>
      </w:tr>
      <w:tr w:rsidR="0075798E" w:rsidTr="00F26410">
        <w:tc>
          <w:tcPr>
            <w:tcW w:w="798" w:type="dxa"/>
          </w:tcPr>
          <w:p w:rsidR="0075798E" w:rsidRDefault="0075798E" w:rsidP="00F26410">
            <w:pPr>
              <w:bidi w:val="0"/>
              <w:jc w:val="both"/>
            </w:pPr>
            <w:r>
              <w:t>A6</w:t>
            </w:r>
          </w:p>
        </w:tc>
        <w:tc>
          <w:tcPr>
            <w:tcW w:w="4389" w:type="dxa"/>
          </w:tcPr>
          <w:p w:rsidR="0075798E" w:rsidRDefault="0075798E" w:rsidP="00F26410">
            <w:pPr>
              <w:bidi w:val="0"/>
              <w:jc w:val="both"/>
            </w:pPr>
            <w:r>
              <w:rPr>
                <w:b/>
                <w:bCs/>
              </w:rPr>
              <w:t xml:space="preserve">Monthly salary for the Project Manager:  </w:t>
            </w:r>
            <w:r>
              <w:t>Monthly salary for 170 hours of employment of the Project Manager (</w:t>
            </w:r>
            <w:r>
              <w:rPr>
                <w:b/>
                <w:bCs/>
              </w:rPr>
              <w:t xml:space="preserve">an hourly </w:t>
            </w:r>
            <w:r>
              <w:t xml:space="preserve">tariff in accordance with the directives of the Accountant General (as detailed in the Price Bid item) which is to </w:t>
            </w:r>
            <w:r>
              <w:lastRenderedPageBreak/>
              <w:t>be multiplied by 170 monthly hours of work).</w:t>
            </w:r>
          </w:p>
        </w:tc>
        <w:tc>
          <w:tcPr>
            <w:tcW w:w="3335" w:type="dxa"/>
          </w:tcPr>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p>
          <w:p w:rsidR="0075798E" w:rsidRDefault="0075798E" w:rsidP="00F26410">
            <w:pPr>
              <w:bidi w:val="0"/>
              <w:jc w:val="both"/>
            </w:pPr>
            <w:r>
              <w:lastRenderedPageBreak/>
              <w:t>_________________________</w:t>
            </w:r>
          </w:p>
        </w:tc>
      </w:tr>
    </w:tbl>
    <w:p w:rsidR="0075798E" w:rsidRDefault="0075798E" w:rsidP="0075798E">
      <w:pPr>
        <w:bidi w:val="0"/>
        <w:jc w:val="both"/>
      </w:pPr>
    </w:p>
    <w:p w:rsidR="0075798E" w:rsidRDefault="0075798E" w:rsidP="0075798E">
      <w:pPr>
        <w:bidi w:val="0"/>
        <w:jc w:val="both"/>
        <w:rPr>
          <w:rFonts w:cs="Times New Roman"/>
          <w:b/>
          <w:bCs/>
          <w:szCs w:val="24"/>
        </w:rPr>
      </w:pPr>
      <w:r>
        <w:t>A7</w:t>
      </w:r>
      <w:r>
        <w:tab/>
      </w:r>
      <w:r>
        <w:rPr>
          <w:rFonts w:cs="Times New Roman"/>
          <w:b/>
          <w:bCs/>
          <w:szCs w:val="24"/>
        </w:rPr>
        <w:t xml:space="preserve">The cost of one hour of work of an Israeli </w:t>
      </w:r>
    </w:p>
    <w:p w:rsidR="0075798E" w:rsidRDefault="0075798E" w:rsidP="0075798E">
      <w:pPr>
        <w:bidi w:val="0"/>
        <w:ind w:firstLine="720"/>
        <w:jc w:val="both"/>
        <w:rPr>
          <w:rFonts w:cs="Times New Roman"/>
          <w:szCs w:val="24"/>
        </w:rPr>
      </w:pPr>
      <w:proofErr w:type="gramStart"/>
      <w:r>
        <w:rPr>
          <w:rFonts w:cs="Times New Roman"/>
          <w:b/>
          <w:bCs/>
          <w:szCs w:val="24"/>
        </w:rPr>
        <w:t>expert</w:t>
      </w:r>
      <w:proofErr w:type="gramEnd"/>
      <w:r>
        <w:rPr>
          <w:rFonts w:cs="Times New Roman"/>
          <w:b/>
          <w:bCs/>
          <w:szCs w:val="24"/>
        </w:rPr>
        <w:t xml:space="preserve">: </w:t>
      </w:r>
      <w:r>
        <w:rPr>
          <w:rFonts w:cs="Times New Roman"/>
          <w:szCs w:val="24"/>
        </w:rPr>
        <w:t xml:space="preserve">the hourly tariff for the work of an </w:t>
      </w:r>
    </w:p>
    <w:p w:rsidR="0075798E" w:rsidRDefault="0075798E" w:rsidP="0075798E">
      <w:pPr>
        <w:bidi w:val="0"/>
        <w:ind w:firstLine="720"/>
        <w:jc w:val="both"/>
        <w:rPr>
          <w:rFonts w:cs="Times New Roman"/>
          <w:szCs w:val="24"/>
        </w:rPr>
      </w:pPr>
      <w:r>
        <w:rPr>
          <w:rFonts w:cs="Times New Roman"/>
          <w:szCs w:val="24"/>
        </w:rPr>
        <w:t xml:space="preserve">Israeli expert in Israel (hourly tariff based </w:t>
      </w:r>
    </w:p>
    <w:p w:rsidR="0075798E" w:rsidRDefault="0075798E" w:rsidP="0075798E">
      <w:pPr>
        <w:bidi w:val="0"/>
        <w:ind w:firstLine="720"/>
        <w:jc w:val="both"/>
        <w:rPr>
          <w:rFonts w:cs="Times New Roman"/>
          <w:szCs w:val="24"/>
        </w:rPr>
      </w:pPr>
      <w:proofErr w:type="gramStart"/>
      <w:r>
        <w:rPr>
          <w:rFonts w:cs="Times New Roman"/>
          <w:szCs w:val="24"/>
        </w:rPr>
        <w:t>on</w:t>
      </w:r>
      <w:proofErr w:type="gramEnd"/>
      <w:r>
        <w:rPr>
          <w:rFonts w:cs="Times New Roman"/>
          <w:szCs w:val="24"/>
        </w:rPr>
        <w:t xml:space="preserve"> the Accountant General’s instructions </w:t>
      </w:r>
    </w:p>
    <w:p w:rsidR="0075798E" w:rsidRDefault="0075798E" w:rsidP="0075798E">
      <w:pPr>
        <w:bidi w:val="0"/>
        <w:ind w:firstLine="720"/>
        <w:jc w:val="both"/>
      </w:pPr>
      <w:r>
        <w:rPr>
          <w:rFonts w:cs="Times New Roman"/>
          <w:szCs w:val="24"/>
        </w:rPr>
        <w:t>(</w:t>
      </w:r>
      <w:proofErr w:type="gramStart"/>
      <w:r>
        <w:rPr>
          <w:rFonts w:cs="Times New Roman"/>
          <w:szCs w:val="24"/>
        </w:rPr>
        <w:t>as</w:t>
      </w:r>
      <w:proofErr w:type="gramEnd"/>
      <w:r>
        <w:rPr>
          <w:rFonts w:cs="Times New Roman"/>
          <w:szCs w:val="24"/>
        </w:rPr>
        <w:t xml:space="preserve"> specified in the price bid clause)    ________________________________</w:t>
      </w:r>
    </w:p>
    <w:p w:rsidR="0075798E" w:rsidRDefault="0075798E" w:rsidP="0075798E">
      <w:pPr>
        <w:bidi w:val="0"/>
        <w:jc w:val="both"/>
      </w:pPr>
    </w:p>
    <w:p w:rsidR="0075798E" w:rsidRDefault="0075798E" w:rsidP="0075798E">
      <w:pPr>
        <w:bidi w:val="0"/>
        <w:jc w:val="both"/>
        <w:rPr>
          <w:b/>
          <w:bCs/>
        </w:rPr>
      </w:pPr>
      <w:r>
        <w:rPr>
          <w:b/>
          <w:bCs/>
        </w:rPr>
        <w:t>We have read and studied the details of this request and all its Appendices and we hereby declare that we have understood the requirements and that we agree to the terms and conditions of the contractual engagement and that we have prepared our bid herein accordingly.</w:t>
      </w:r>
    </w:p>
    <w:p w:rsidR="0075798E" w:rsidRDefault="0075798E" w:rsidP="0075798E">
      <w:pPr>
        <w:bidi w:val="0"/>
        <w:jc w:val="both"/>
        <w:rPr>
          <w:b/>
          <w:bCs/>
        </w:rPr>
      </w:pPr>
    </w:p>
    <w:p w:rsidR="0075798E" w:rsidRDefault="0075798E" w:rsidP="0075798E">
      <w:pPr>
        <w:bidi w:val="0"/>
        <w:jc w:val="both"/>
      </w:pPr>
      <w:r>
        <w:t>Signature of the Bidder and Rubber Stamp Seal of the Company _____________________</w:t>
      </w:r>
    </w:p>
    <w:p w:rsidR="0075798E" w:rsidRDefault="0075798E" w:rsidP="0075798E">
      <w:pPr>
        <w:bidi w:val="0"/>
        <w:ind w:left="360"/>
        <w:jc w:val="both"/>
        <w:rPr>
          <w:rFonts w:cs="Times New Roman"/>
          <w:b/>
          <w:bCs/>
          <w:szCs w:val="24"/>
        </w:rPr>
      </w:pPr>
    </w:p>
    <w:p w:rsidR="0075798E" w:rsidRDefault="0075798E" w:rsidP="0075798E">
      <w:pPr>
        <w:bidi w:val="0"/>
        <w:jc w:val="both"/>
        <w:rPr>
          <w:rFonts w:cs="Times New Roman"/>
          <w:szCs w:val="24"/>
        </w:rPr>
      </w:pPr>
    </w:p>
    <w:p w:rsidR="0075798E" w:rsidRDefault="0075798E" w:rsidP="0075798E">
      <w:pPr>
        <w:bidi w:val="0"/>
        <w:spacing w:after="200"/>
        <w:rPr>
          <w:rFonts w:cs="Times New Roman"/>
          <w:szCs w:val="24"/>
        </w:rPr>
      </w:pPr>
      <w:r>
        <w:rPr>
          <w:rFonts w:cs="Times New Roman"/>
          <w:szCs w:val="24"/>
        </w:rPr>
        <w:br w:type="page"/>
      </w:r>
    </w:p>
    <w:p w:rsidR="0075798E" w:rsidRDefault="0075798E" w:rsidP="0075798E">
      <w:pPr>
        <w:bidi w:val="0"/>
        <w:rPr>
          <w:b/>
          <w:bCs/>
          <w:u w:val="single"/>
        </w:rPr>
      </w:pPr>
      <w:r>
        <w:rPr>
          <w:b/>
          <w:bCs/>
          <w:u w:val="single"/>
        </w:rPr>
        <w:lastRenderedPageBreak/>
        <w:t>Appendix E</w:t>
      </w:r>
    </w:p>
    <w:p w:rsidR="0075798E" w:rsidRDefault="0075798E" w:rsidP="0075798E">
      <w:pPr>
        <w:bidi w:val="0"/>
        <w:jc w:val="right"/>
        <w:rPr>
          <w:b/>
          <w:bCs/>
          <w:u w:val="single"/>
        </w:rPr>
      </w:pPr>
    </w:p>
    <w:p w:rsidR="0075798E" w:rsidRDefault="0075798E" w:rsidP="0075798E">
      <w:pPr>
        <w:bidi w:val="0"/>
        <w:jc w:val="center"/>
        <w:rPr>
          <w:b/>
          <w:bCs/>
        </w:rPr>
      </w:pPr>
      <w:r>
        <w:rPr>
          <w:b/>
          <w:bCs/>
        </w:rPr>
        <w:t>Affidavit – Offences in Contravention of the Foreign Workers Law or the Minimum Wage Law</w:t>
      </w:r>
    </w:p>
    <w:p w:rsidR="0075798E" w:rsidRDefault="0075798E" w:rsidP="0075798E">
      <w:pPr>
        <w:bidi w:val="0"/>
        <w:jc w:val="center"/>
      </w:pPr>
      <w:r>
        <w:t>(To be completed by a Bidder that is not a body corporate)</w:t>
      </w:r>
    </w:p>
    <w:p w:rsidR="0075798E" w:rsidRDefault="0075798E" w:rsidP="0075798E">
      <w:pPr>
        <w:bidi w:val="0"/>
        <w:jc w:val="center"/>
      </w:pPr>
    </w:p>
    <w:p w:rsidR="0075798E" w:rsidRDefault="0075798E" w:rsidP="0075798E">
      <w:pPr>
        <w:bidi w:val="0"/>
        <w:jc w:val="both"/>
      </w:pPr>
      <w:proofErr w:type="gramStart"/>
      <w:r>
        <w:t>I, the undersigned, ______________ Identity Card No.</w:t>
      </w:r>
      <w:proofErr w:type="gramEnd"/>
      <w:r>
        <w:t xml:space="preserve"> ___________ after having been cautioned that I must declare the whole truth and that I can expect to incur the penalties prescribed by law should I not do so, hereby make the following declaration:</w:t>
      </w:r>
    </w:p>
    <w:p w:rsidR="0075798E" w:rsidRDefault="0075798E" w:rsidP="0075798E">
      <w:pPr>
        <w:bidi w:val="0"/>
        <w:jc w:val="both"/>
      </w:pPr>
    </w:p>
    <w:p w:rsidR="0075798E" w:rsidRDefault="0075798E" w:rsidP="0075798E">
      <w:pPr>
        <w:bidi w:val="0"/>
        <w:ind w:left="360" w:hanging="360"/>
        <w:jc w:val="both"/>
      </w:pPr>
      <w:r>
        <w:t>1.</w:t>
      </w:r>
      <w:r>
        <w:tab/>
        <w:t>This Affidavit is being made pursuant to the Public Bodies (Transactions) (Enforcement of Bookkeeping) Law 5736-1976 and the definitions contained in it and in support of Public Tender No. 29/11 for the Ministry of National Infrastructures.</w:t>
      </w:r>
    </w:p>
    <w:p w:rsidR="0075798E" w:rsidRDefault="0075798E" w:rsidP="0075798E">
      <w:pPr>
        <w:bidi w:val="0"/>
        <w:ind w:left="360" w:hanging="360"/>
        <w:jc w:val="both"/>
      </w:pPr>
    </w:p>
    <w:p w:rsidR="0075798E" w:rsidRDefault="0075798E" w:rsidP="0075798E">
      <w:pPr>
        <w:bidi w:val="0"/>
        <w:ind w:left="360" w:hanging="360"/>
        <w:jc w:val="both"/>
      </w:pPr>
      <w:r>
        <w:t>2.</w:t>
      </w:r>
      <w:r>
        <w:tab/>
      </w:r>
    </w:p>
    <w:p w:rsidR="0075798E" w:rsidRDefault="0075798E" w:rsidP="0075798E">
      <w:pPr>
        <w:bidi w:val="0"/>
        <w:ind w:left="360" w:hanging="360"/>
        <w:jc w:val="both"/>
      </w:pPr>
    </w:p>
    <w:p w:rsidR="0075798E" w:rsidRDefault="0075798E" w:rsidP="0075798E">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75798E" w:rsidRDefault="0075798E" w:rsidP="0075798E">
      <w:pPr>
        <w:bidi w:val="0"/>
        <w:ind w:left="360" w:hanging="360"/>
        <w:jc w:val="both"/>
      </w:pPr>
    </w:p>
    <w:p w:rsidR="0075798E" w:rsidRDefault="0075798E" w:rsidP="0075798E">
      <w:pPr>
        <w:bidi w:val="0"/>
        <w:ind w:left="360" w:hanging="360"/>
        <w:jc w:val="both"/>
      </w:pPr>
      <w:r>
        <w:t>4.</w:t>
      </w:r>
    </w:p>
    <w:p w:rsidR="0075798E" w:rsidRDefault="0075798E" w:rsidP="0075798E">
      <w:pPr>
        <w:bidi w:val="0"/>
        <w:ind w:left="360" w:hanging="360"/>
        <w:jc w:val="both"/>
      </w:pPr>
    </w:p>
    <w:p w:rsidR="0075798E" w:rsidRDefault="0075798E" w:rsidP="0075798E">
      <w:pPr>
        <w:bidi w:val="0"/>
        <w:ind w:left="360" w:hanging="360"/>
        <w:jc w:val="both"/>
      </w:pPr>
      <w:r>
        <w:t>5.</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75798E" w:rsidRDefault="0075798E" w:rsidP="0075798E">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75798E" w:rsidTr="00F26410">
        <w:tc>
          <w:tcPr>
            <w:tcW w:w="2952" w:type="dxa"/>
          </w:tcPr>
          <w:p w:rsidR="0075798E" w:rsidRDefault="0075798E" w:rsidP="00F26410">
            <w:pPr>
              <w:bidi w:val="0"/>
              <w:jc w:val="center"/>
            </w:pPr>
            <w:r>
              <w:t>Date</w:t>
            </w:r>
          </w:p>
        </w:tc>
        <w:tc>
          <w:tcPr>
            <w:tcW w:w="2952" w:type="dxa"/>
          </w:tcPr>
          <w:p w:rsidR="0075798E" w:rsidRDefault="0075798E" w:rsidP="00F26410">
            <w:pPr>
              <w:bidi w:val="0"/>
              <w:jc w:val="center"/>
            </w:pPr>
          </w:p>
        </w:tc>
        <w:tc>
          <w:tcPr>
            <w:tcW w:w="2952" w:type="dxa"/>
          </w:tcPr>
          <w:p w:rsidR="0075798E" w:rsidRDefault="0075798E" w:rsidP="00F26410">
            <w:pPr>
              <w:bidi w:val="0"/>
              <w:jc w:val="center"/>
            </w:pPr>
            <w:r>
              <w:t>Signature</w:t>
            </w:r>
          </w:p>
        </w:tc>
      </w:tr>
    </w:tbl>
    <w:p w:rsidR="0075798E" w:rsidRDefault="0075798E" w:rsidP="0075798E">
      <w:pPr>
        <w:bidi w:val="0"/>
        <w:ind w:left="360" w:hanging="360"/>
        <w:jc w:val="both"/>
      </w:pPr>
    </w:p>
    <w:p w:rsidR="0075798E" w:rsidRDefault="0075798E" w:rsidP="0075798E">
      <w:pPr>
        <w:bidi w:val="0"/>
        <w:ind w:left="360" w:hanging="360"/>
        <w:jc w:val="center"/>
        <w:rPr>
          <w:b/>
          <w:bCs/>
        </w:rPr>
      </w:pPr>
    </w:p>
    <w:p w:rsidR="0075798E" w:rsidRDefault="0075798E" w:rsidP="0075798E">
      <w:pPr>
        <w:bidi w:val="0"/>
        <w:ind w:left="360" w:hanging="360"/>
        <w:jc w:val="center"/>
        <w:rPr>
          <w:b/>
          <w:bCs/>
        </w:rPr>
      </w:pPr>
      <w:r>
        <w:rPr>
          <w:b/>
          <w:bCs/>
        </w:rPr>
        <w:t xml:space="preserve">CERTIFICATION </w:t>
      </w:r>
    </w:p>
    <w:p w:rsidR="0075798E" w:rsidRDefault="0075798E" w:rsidP="0075798E">
      <w:pPr>
        <w:bidi w:val="0"/>
        <w:ind w:left="360" w:hanging="360"/>
        <w:jc w:val="center"/>
        <w:rPr>
          <w:b/>
          <w:bCs/>
        </w:rPr>
      </w:pPr>
    </w:p>
    <w:p w:rsidR="0075798E" w:rsidRDefault="0075798E" w:rsidP="0075798E">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it must tell the truth, the whole truth and nothing but the truth and that it could expect to incur the penalties prescribed by law should it not do so, it confirmed the truth of its aforementioned Affidavit and signed it.</w:t>
      </w:r>
    </w:p>
    <w:p w:rsidR="0075798E" w:rsidRDefault="0075798E" w:rsidP="0075798E">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75798E" w:rsidTr="00F26410">
        <w:tc>
          <w:tcPr>
            <w:tcW w:w="2952" w:type="dxa"/>
          </w:tcPr>
          <w:p w:rsidR="0075798E" w:rsidRDefault="0075798E" w:rsidP="00F26410">
            <w:pPr>
              <w:bidi w:val="0"/>
              <w:jc w:val="center"/>
            </w:pPr>
            <w:r>
              <w:t>Date</w:t>
            </w:r>
          </w:p>
        </w:tc>
        <w:tc>
          <w:tcPr>
            <w:tcW w:w="2952" w:type="dxa"/>
          </w:tcPr>
          <w:p w:rsidR="0075798E" w:rsidRDefault="0075798E" w:rsidP="00F26410">
            <w:pPr>
              <w:bidi w:val="0"/>
              <w:jc w:val="center"/>
            </w:pPr>
          </w:p>
        </w:tc>
        <w:tc>
          <w:tcPr>
            <w:tcW w:w="2952" w:type="dxa"/>
          </w:tcPr>
          <w:p w:rsidR="0075798E" w:rsidRDefault="0075798E" w:rsidP="00F26410">
            <w:pPr>
              <w:bidi w:val="0"/>
              <w:jc w:val="center"/>
            </w:pPr>
            <w:r>
              <w:t>Signature</w:t>
            </w:r>
          </w:p>
        </w:tc>
      </w:tr>
    </w:tbl>
    <w:p w:rsidR="0075798E" w:rsidRDefault="0075798E" w:rsidP="0075798E">
      <w:pPr>
        <w:pStyle w:val="af"/>
        <w:bidi w:val="0"/>
        <w:ind w:left="1440"/>
        <w:jc w:val="both"/>
        <w:rPr>
          <w:rFonts w:cs="Times New Roman"/>
          <w:szCs w:val="24"/>
        </w:rPr>
      </w:pPr>
    </w:p>
    <w:p w:rsidR="0075798E" w:rsidRDefault="0075798E" w:rsidP="0075798E">
      <w:pPr>
        <w:bidi w:val="0"/>
        <w:jc w:val="center"/>
        <w:rPr>
          <w:b/>
          <w:bCs/>
        </w:rPr>
      </w:pPr>
      <w:r>
        <w:rPr>
          <w:b/>
          <w:bCs/>
        </w:rPr>
        <w:t>Affidavit – Offences in Contravention of the Foreign Workers Law or the Minimum Wage Law</w:t>
      </w:r>
    </w:p>
    <w:p w:rsidR="0075798E" w:rsidRDefault="0075798E" w:rsidP="0075798E">
      <w:pPr>
        <w:bidi w:val="0"/>
        <w:jc w:val="center"/>
      </w:pPr>
      <w:r>
        <w:t>(To be completed by a Bidder that is a body corporate)</w:t>
      </w:r>
    </w:p>
    <w:p w:rsidR="0075798E" w:rsidRDefault="0075798E" w:rsidP="0075798E">
      <w:pPr>
        <w:bidi w:val="0"/>
        <w:jc w:val="center"/>
      </w:pPr>
    </w:p>
    <w:p w:rsidR="0075798E" w:rsidRDefault="0075798E" w:rsidP="0075798E">
      <w:pPr>
        <w:bidi w:val="0"/>
        <w:jc w:val="both"/>
      </w:pPr>
      <w:proofErr w:type="gramStart"/>
      <w:r>
        <w:t>I, the undersigned, ______________ Identity Card No.</w:t>
      </w:r>
      <w:proofErr w:type="gramEnd"/>
      <w:r>
        <w:t xml:space="preserve"> ___________ after having been cautioned that I must declare the whole truth and that I can expect to incur the penalties prescribed by Law should I not do so, hereby make the following declaration:</w:t>
      </w:r>
    </w:p>
    <w:p w:rsidR="0075798E" w:rsidRDefault="0075798E" w:rsidP="0075798E">
      <w:pPr>
        <w:bidi w:val="0"/>
        <w:jc w:val="both"/>
      </w:pPr>
    </w:p>
    <w:p w:rsidR="0075798E" w:rsidRDefault="0075798E" w:rsidP="0075798E">
      <w:pPr>
        <w:bidi w:val="0"/>
        <w:ind w:left="360" w:hanging="360"/>
        <w:jc w:val="both"/>
      </w:pPr>
      <w:r>
        <w:lastRenderedPageBreak/>
        <w:t xml:space="preserve">1. </w:t>
      </w:r>
      <w:r>
        <w:tab/>
        <w:t>I am a representative of _______________ (hereinafter – The Bidder) and I am duly authorized to make this Affidavit on behalf of the Bidder.</w:t>
      </w:r>
    </w:p>
    <w:p w:rsidR="0075798E" w:rsidRDefault="0075798E" w:rsidP="0075798E">
      <w:pPr>
        <w:bidi w:val="0"/>
        <w:jc w:val="both"/>
      </w:pPr>
    </w:p>
    <w:p w:rsidR="0075798E" w:rsidRDefault="0075798E" w:rsidP="0075798E">
      <w:pPr>
        <w:bidi w:val="0"/>
        <w:ind w:left="360" w:hanging="360"/>
        <w:jc w:val="both"/>
      </w:pPr>
      <w:r>
        <w:t>2.</w:t>
      </w:r>
      <w:r>
        <w:tab/>
        <w:t>This Affidavit is being made pursuant to the Public Bodies (Transactions) (Enforcement of Bookkeeping) Law 5736-1976 and the definitions contained in it and in support of Public Tender No. 21/10 for the receipt of Technological – Regulatory Monitoring Services.</w:t>
      </w:r>
    </w:p>
    <w:p w:rsidR="0075798E" w:rsidRDefault="0075798E" w:rsidP="0075798E">
      <w:pPr>
        <w:bidi w:val="0"/>
        <w:ind w:left="360" w:hanging="360"/>
        <w:jc w:val="both"/>
      </w:pPr>
      <w:r>
        <w:tab/>
      </w:r>
    </w:p>
    <w:p w:rsidR="0075798E" w:rsidRDefault="0075798E" w:rsidP="0075798E">
      <w:pPr>
        <w:bidi w:val="0"/>
        <w:ind w:left="360" w:hanging="360"/>
        <w:jc w:val="both"/>
      </w:pPr>
    </w:p>
    <w:p w:rsidR="0075798E" w:rsidRDefault="0075798E" w:rsidP="0075798E">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75798E" w:rsidRDefault="0075798E" w:rsidP="0075798E">
      <w:pPr>
        <w:bidi w:val="0"/>
        <w:ind w:left="360" w:hanging="360"/>
        <w:jc w:val="both"/>
      </w:pPr>
    </w:p>
    <w:p w:rsidR="0075798E" w:rsidRDefault="0075798E" w:rsidP="0075798E">
      <w:pPr>
        <w:bidi w:val="0"/>
        <w:ind w:left="360" w:hanging="360"/>
        <w:jc w:val="both"/>
      </w:pPr>
      <w:r>
        <w:t>4.</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75798E" w:rsidRDefault="0075798E" w:rsidP="0075798E">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75798E" w:rsidTr="00F26410">
        <w:tc>
          <w:tcPr>
            <w:tcW w:w="2952" w:type="dxa"/>
          </w:tcPr>
          <w:p w:rsidR="0075798E" w:rsidRDefault="0075798E" w:rsidP="00F26410">
            <w:pPr>
              <w:bidi w:val="0"/>
              <w:jc w:val="center"/>
            </w:pPr>
            <w:r>
              <w:t>Date</w:t>
            </w:r>
          </w:p>
        </w:tc>
        <w:tc>
          <w:tcPr>
            <w:tcW w:w="2952" w:type="dxa"/>
          </w:tcPr>
          <w:p w:rsidR="0075798E" w:rsidRDefault="0075798E" w:rsidP="00F26410">
            <w:pPr>
              <w:bidi w:val="0"/>
              <w:jc w:val="center"/>
            </w:pPr>
          </w:p>
        </w:tc>
        <w:tc>
          <w:tcPr>
            <w:tcW w:w="2952" w:type="dxa"/>
          </w:tcPr>
          <w:p w:rsidR="0075798E" w:rsidRDefault="0075798E" w:rsidP="00F26410">
            <w:pPr>
              <w:bidi w:val="0"/>
              <w:jc w:val="center"/>
            </w:pPr>
            <w:r>
              <w:t>Signature</w:t>
            </w:r>
          </w:p>
        </w:tc>
      </w:tr>
    </w:tbl>
    <w:p w:rsidR="0075798E" w:rsidRDefault="0075798E" w:rsidP="0075798E">
      <w:pPr>
        <w:bidi w:val="0"/>
        <w:ind w:left="360" w:hanging="360"/>
        <w:jc w:val="center"/>
      </w:pPr>
    </w:p>
    <w:p w:rsidR="0075798E" w:rsidRDefault="0075798E" w:rsidP="0075798E">
      <w:pPr>
        <w:bidi w:val="0"/>
        <w:ind w:left="360" w:hanging="360"/>
        <w:jc w:val="center"/>
        <w:rPr>
          <w:b/>
          <w:bCs/>
        </w:rPr>
      </w:pPr>
    </w:p>
    <w:p w:rsidR="0075798E" w:rsidRDefault="0075798E" w:rsidP="0075798E">
      <w:pPr>
        <w:bidi w:val="0"/>
        <w:ind w:left="360" w:hanging="360"/>
        <w:jc w:val="center"/>
        <w:rPr>
          <w:b/>
          <w:bCs/>
        </w:rPr>
      </w:pPr>
      <w:r>
        <w:rPr>
          <w:b/>
          <w:bCs/>
        </w:rPr>
        <w:t xml:space="preserve">CERTIFICATION </w:t>
      </w:r>
    </w:p>
    <w:p w:rsidR="0075798E" w:rsidRDefault="0075798E" w:rsidP="0075798E">
      <w:pPr>
        <w:bidi w:val="0"/>
        <w:ind w:left="360" w:hanging="360"/>
        <w:jc w:val="center"/>
        <w:rPr>
          <w:b/>
          <w:bCs/>
        </w:rPr>
      </w:pPr>
    </w:p>
    <w:p w:rsidR="0075798E" w:rsidRDefault="0075798E" w:rsidP="0075798E">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it must tell the truth, the whole truth and nothing but the truth and that it could expect to incur the penalties prescribed by Law should it not do so, it confirmed the truth of its aforementioned Affidavit and signed it.</w:t>
      </w:r>
    </w:p>
    <w:p w:rsidR="0075798E" w:rsidRDefault="0075798E" w:rsidP="0075798E">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75798E" w:rsidTr="00F26410">
        <w:tc>
          <w:tcPr>
            <w:tcW w:w="2952" w:type="dxa"/>
          </w:tcPr>
          <w:p w:rsidR="0075798E" w:rsidRDefault="0075798E" w:rsidP="00F26410">
            <w:pPr>
              <w:bidi w:val="0"/>
              <w:jc w:val="center"/>
            </w:pPr>
            <w:r>
              <w:t>Date</w:t>
            </w:r>
          </w:p>
        </w:tc>
        <w:tc>
          <w:tcPr>
            <w:tcW w:w="2952" w:type="dxa"/>
          </w:tcPr>
          <w:p w:rsidR="0075798E" w:rsidRDefault="0075798E" w:rsidP="00F26410">
            <w:pPr>
              <w:bidi w:val="0"/>
              <w:jc w:val="center"/>
            </w:pPr>
          </w:p>
        </w:tc>
        <w:tc>
          <w:tcPr>
            <w:tcW w:w="2952" w:type="dxa"/>
          </w:tcPr>
          <w:p w:rsidR="0075798E" w:rsidRDefault="0075798E" w:rsidP="00F26410">
            <w:pPr>
              <w:bidi w:val="0"/>
              <w:jc w:val="center"/>
            </w:pPr>
            <w:r>
              <w:t>Signature</w:t>
            </w:r>
          </w:p>
        </w:tc>
      </w:tr>
    </w:tbl>
    <w:p w:rsidR="0075798E" w:rsidRDefault="0075798E" w:rsidP="0075798E">
      <w:pPr>
        <w:bidi w:val="0"/>
        <w:ind w:left="360" w:hanging="360"/>
        <w:jc w:val="both"/>
      </w:pPr>
    </w:p>
    <w:p w:rsidR="0075798E" w:rsidRDefault="0075798E" w:rsidP="0075798E">
      <w:pPr>
        <w:bidi w:val="0"/>
        <w:jc w:val="both"/>
      </w:pPr>
    </w:p>
    <w:p w:rsidR="0075798E" w:rsidRDefault="0075798E" w:rsidP="0075798E">
      <w:pPr>
        <w:bidi w:val="0"/>
        <w:jc w:val="center"/>
        <w:rPr>
          <w:b/>
          <w:bCs/>
        </w:rPr>
      </w:pPr>
    </w:p>
    <w:p w:rsidR="0075798E" w:rsidRDefault="0075798E" w:rsidP="0075798E"/>
    <w:p w:rsidR="0075798E" w:rsidRDefault="0075798E" w:rsidP="0075798E">
      <w:pPr>
        <w:bidi w:val="0"/>
        <w:rPr>
          <w:b/>
          <w:bCs/>
          <w:u w:val="single"/>
        </w:rPr>
      </w:pPr>
      <w:r>
        <w:rPr>
          <w:rFonts w:cs="Times New Roman"/>
          <w:szCs w:val="24"/>
        </w:rPr>
        <w:br w:type="page"/>
      </w:r>
      <w:r>
        <w:rPr>
          <w:b/>
          <w:bCs/>
          <w:u w:val="single"/>
        </w:rPr>
        <w:lastRenderedPageBreak/>
        <w:t>Appendix F</w:t>
      </w:r>
    </w:p>
    <w:p w:rsidR="0075798E" w:rsidRDefault="0075798E" w:rsidP="0075798E">
      <w:pPr>
        <w:bidi w:val="0"/>
        <w:jc w:val="right"/>
        <w:rPr>
          <w:b/>
          <w:bCs/>
          <w:u w:val="single"/>
        </w:rPr>
      </w:pPr>
    </w:p>
    <w:p w:rsidR="0075798E" w:rsidRDefault="0075798E" w:rsidP="0075798E">
      <w:pPr>
        <w:bidi w:val="0"/>
        <w:jc w:val="center"/>
        <w:rPr>
          <w:b/>
          <w:bCs/>
        </w:rPr>
      </w:pPr>
      <w:r>
        <w:rPr>
          <w:b/>
          <w:bCs/>
        </w:rPr>
        <w:t>Affidavit as to the Bidder’s Compliance with the Obligations of Payment to its Employees</w:t>
      </w:r>
    </w:p>
    <w:p w:rsidR="0075798E" w:rsidRDefault="0075798E" w:rsidP="0075798E">
      <w:pPr>
        <w:bidi w:val="0"/>
        <w:jc w:val="center"/>
        <w:rPr>
          <w:b/>
          <w:bCs/>
        </w:rPr>
      </w:pPr>
    </w:p>
    <w:p w:rsidR="0075798E" w:rsidRDefault="0075798E" w:rsidP="0075798E">
      <w:pPr>
        <w:bidi w:val="0"/>
        <w:jc w:val="both"/>
      </w:pPr>
      <w:proofErr w:type="gramStart"/>
      <w:r>
        <w:t>I, the undersigned, ______________ Identity Card No.</w:t>
      </w:r>
      <w:proofErr w:type="gramEnd"/>
      <w:r>
        <w:t xml:space="preserve"> ___________ after having been cautioned that I must declare the whole truth and that I can expect to incur the penalties prescribed by law should I not do so, hereby make the following declaration:</w:t>
      </w:r>
    </w:p>
    <w:p w:rsidR="0075798E" w:rsidRDefault="0075798E" w:rsidP="0075798E">
      <w:pPr>
        <w:bidi w:val="0"/>
        <w:jc w:val="both"/>
      </w:pPr>
    </w:p>
    <w:p w:rsidR="0075798E" w:rsidRDefault="0075798E" w:rsidP="0075798E">
      <w:pPr>
        <w:bidi w:val="0"/>
        <w:ind w:left="360" w:hanging="360"/>
        <w:jc w:val="both"/>
      </w:pPr>
      <w:r>
        <w:t>1.  I the undersigned _______________ Identity Card No. __________ representative of ____________ (hereinafter: “The Bidder”)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rsidR="0075798E" w:rsidRDefault="0075798E" w:rsidP="0075798E">
      <w:pPr>
        <w:bidi w:val="0"/>
        <w:ind w:left="360" w:hanging="360"/>
        <w:jc w:val="both"/>
      </w:pPr>
    </w:p>
    <w:p w:rsidR="0075798E" w:rsidRDefault="0075798E" w:rsidP="0075798E">
      <w:pPr>
        <w:bidi w:val="0"/>
        <w:ind w:left="360" w:hanging="360"/>
        <w:jc w:val="both"/>
      </w:pPr>
      <w:r>
        <w:t>2.</w:t>
      </w:r>
      <w:r>
        <w:tab/>
        <w:t>In the event of and to the degree that any change occurs in the facts forming the basis of this Affidavit by the last date for submission of the bids in the Tender, I shall forward the information immediately to the competent bodies in the Geological Institute.</w:t>
      </w:r>
    </w:p>
    <w:p w:rsidR="0075798E" w:rsidRDefault="0075798E" w:rsidP="0075798E">
      <w:pPr>
        <w:bidi w:val="0"/>
        <w:ind w:left="360" w:hanging="360"/>
        <w:jc w:val="both"/>
      </w:pPr>
    </w:p>
    <w:p w:rsidR="0075798E" w:rsidRDefault="0075798E" w:rsidP="0075798E">
      <w:pPr>
        <w:bidi w:val="0"/>
        <w:ind w:left="360" w:hanging="360"/>
        <w:jc w:val="both"/>
      </w:pPr>
      <w:r>
        <w:t>______________________   __________________________   __________________</w:t>
      </w:r>
    </w:p>
    <w:p w:rsidR="0075798E" w:rsidRDefault="0075798E" w:rsidP="0075798E">
      <w:pPr>
        <w:bidi w:val="0"/>
        <w:ind w:left="360" w:hanging="360"/>
        <w:jc w:val="both"/>
      </w:pPr>
      <w:r>
        <w:t xml:space="preserve">           Name                                      Date                                               Signature</w:t>
      </w:r>
    </w:p>
    <w:p w:rsidR="0075798E" w:rsidRDefault="0075798E" w:rsidP="0075798E">
      <w:pPr>
        <w:bidi w:val="0"/>
        <w:ind w:left="360" w:hanging="360"/>
        <w:jc w:val="both"/>
      </w:pPr>
    </w:p>
    <w:p w:rsidR="0075798E" w:rsidRDefault="0075798E" w:rsidP="0075798E">
      <w:pPr>
        <w:bidi w:val="0"/>
        <w:jc w:val="both"/>
      </w:pPr>
      <w:r>
        <w:t>I hereby certify that on the ________ day of _________ Mr. _________, Identity Card No. ___________ attended before me and after I had cautioned him that it must declare the truth and that it could expect to incur the penalties prescribed by Law should it not do so, it confirmed the truth of its aforementioned declaration and signed it.</w:t>
      </w:r>
    </w:p>
    <w:p w:rsidR="0075798E" w:rsidRDefault="0075798E" w:rsidP="0075798E">
      <w:pPr>
        <w:bidi w:val="0"/>
        <w:jc w:val="both"/>
      </w:pPr>
      <w:r>
        <w:t>____________, Advocate</w:t>
      </w:r>
    </w:p>
    <w:p w:rsidR="0075798E" w:rsidRDefault="0075798E" w:rsidP="0075798E">
      <w:pPr>
        <w:bidi w:val="0"/>
        <w:jc w:val="both"/>
      </w:pPr>
    </w:p>
    <w:p w:rsidR="0075798E" w:rsidRDefault="0075798E" w:rsidP="0075798E">
      <w:pPr>
        <w:bidi w:val="0"/>
        <w:jc w:val="both"/>
        <w:rPr>
          <w:b/>
          <w:bCs/>
          <w:u w:val="single"/>
        </w:rPr>
      </w:pPr>
      <w:r>
        <w:rPr>
          <w:b/>
          <w:bCs/>
          <w:u w:val="single"/>
        </w:rPr>
        <w:t>Undertaking to comply with the Legislation in respect of Employment of Workers</w:t>
      </w:r>
    </w:p>
    <w:p w:rsidR="0075798E" w:rsidRDefault="0075798E" w:rsidP="0075798E">
      <w:pPr>
        <w:bidi w:val="0"/>
        <w:jc w:val="both"/>
        <w:rPr>
          <w:b/>
          <w:bCs/>
          <w:u w:val="single"/>
        </w:rPr>
      </w:pPr>
    </w:p>
    <w:p w:rsidR="0075798E" w:rsidRDefault="0075798E" w:rsidP="0075798E">
      <w:pPr>
        <w:bidi w:val="0"/>
        <w:jc w:val="both"/>
      </w:pPr>
      <w:r>
        <w:t>I the undersigned hereby undertake, throughout the period of the Agreement that is to be signed, in so far as it is signed, pursuant to which I was successful in Public Tender No. 29/11 – in the matter of the Technological – Regulatory Monitoring Services, in relation to the workers that are to be employed by me, to comply with all the provisions contained in the Labor Laws detailed below as follows:</w:t>
      </w:r>
    </w:p>
    <w:p w:rsidR="0075798E" w:rsidRDefault="0075798E" w:rsidP="0075798E">
      <w:pPr>
        <w:bidi w:val="0"/>
        <w:jc w:val="both"/>
      </w:pPr>
    </w:p>
    <w:p w:rsidR="0075798E" w:rsidRDefault="0075798E" w:rsidP="0075798E">
      <w:pPr>
        <w:bidi w:val="0"/>
        <w:jc w:val="both"/>
      </w:pPr>
    </w:p>
    <w:p w:rsidR="0075798E" w:rsidRDefault="0075798E" w:rsidP="0075798E">
      <w:pPr>
        <w:bidi w:val="0"/>
        <w:jc w:val="both"/>
      </w:pPr>
    </w:p>
    <w:p w:rsidR="0075798E" w:rsidRDefault="0075798E" w:rsidP="0075798E">
      <w:pPr>
        <w:bidi w:val="0"/>
        <w:jc w:val="both"/>
      </w:pPr>
    </w:p>
    <w:p w:rsidR="0075798E" w:rsidRDefault="0075798E" w:rsidP="0075798E">
      <w:pPr>
        <w:bidi w:val="0"/>
        <w:jc w:val="both"/>
      </w:pPr>
    </w:p>
    <w:p w:rsidR="0075798E" w:rsidRDefault="0075798E" w:rsidP="0075798E">
      <w:pPr>
        <w:bidi w:val="0"/>
        <w:jc w:val="both"/>
      </w:pPr>
    </w:p>
    <w:tbl>
      <w:tblPr>
        <w:tblW w:w="0" w:type="auto"/>
        <w:tblLook w:val="01E0"/>
      </w:tblPr>
      <w:tblGrid>
        <w:gridCol w:w="8856"/>
      </w:tblGrid>
      <w:tr w:rsidR="0075798E" w:rsidTr="00F26410">
        <w:tc>
          <w:tcPr>
            <w:tcW w:w="8856" w:type="dxa"/>
          </w:tcPr>
          <w:p w:rsidR="0075798E" w:rsidRDefault="0075798E" w:rsidP="00F26410">
            <w:pPr>
              <w:bidi w:val="0"/>
              <w:jc w:val="both"/>
            </w:pPr>
            <w:r>
              <w:t>The Employment Service Law, 5719-1959</w:t>
            </w:r>
          </w:p>
        </w:tc>
      </w:tr>
      <w:tr w:rsidR="0075798E" w:rsidTr="00F26410">
        <w:tc>
          <w:tcPr>
            <w:tcW w:w="8856" w:type="dxa"/>
          </w:tcPr>
          <w:p w:rsidR="0075798E" w:rsidRDefault="0075798E" w:rsidP="00F26410">
            <w:pPr>
              <w:bidi w:val="0"/>
              <w:jc w:val="both"/>
            </w:pPr>
            <w:r>
              <w:t>The Hours of Work and Rest Law, 5711-1951</w:t>
            </w:r>
          </w:p>
        </w:tc>
      </w:tr>
      <w:tr w:rsidR="0075798E" w:rsidTr="00F26410">
        <w:tc>
          <w:tcPr>
            <w:tcW w:w="8856" w:type="dxa"/>
          </w:tcPr>
          <w:p w:rsidR="0075798E" w:rsidRDefault="0075798E" w:rsidP="00F26410">
            <w:pPr>
              <w:bidi w:val="0"/>
              <w:jc w:val="both"/>
            </w:pPr>
            <w:r>
              <w:t>The Sick Pay Law, 5736-1976</w:t>
            </w:r>
          </w:p>
        </w:tc>
      </w:tr>
      <w:tr w:rsidR="0075798E" w:rsidTr="00F26410">
        <w:tc>
          <w:tcPr>
            <w:tcW w:w="8856" w:type="dxa"/>
          </w:tcPr>
          <w:p w:rsidR="0075798E" w:rsidRDefault="0075798E" w:rsidP="00F26410">
            <w:pPr>
              <w:bidi w:val="0"/>
              <w:jc w:val="both"/>
            </w:pPr>
            <w:r>
              <w:t>The Annual Leave Law, 5711-1951</w:t>
            </w:r>
          </w:p>
        </w:tc>
      </w:tr>
      <w:tr w:rsidR="0075798E" w:rsidTr="00F26410">
        <w:tc>
          <w:tcPr>
            <w:tcW w:w="8856" w:type="dxa"/>
          </w:tcPr>
          <w:p w:rsidR="0075798E" w:rsidRDefault="0075798E" w:rsidP="00F26410">
            <w:pPr>
              <w:bidi w:val="0"/>
              <w:jc w:val="both"/>
            </w:pPr>
            <w:r>
              <w:t>The Employment of Women Law, 5714-1954</w:t>
            </w:r>
          </w:p>
        </w:tc>
      </w:tr>
      <w:tr w:rsidR="0075798E" w:rsidTr="00F26410">
        <w:tc>
          <w:tcPr>
            <w:tcW w:w="8856" w:type="dxa"/>
          </w:tcPr>
          <w:p w:rsidR="0075798E" w:rsidRDefault="0075798E" w:rsidP="00F26410">
            <w:pPr>
              <w:bidi w:val="0"/>
              <w:jc w:val="both"/>
            </w:pPr>
            <w:r>
              <w:t>The Equal Pay for Men and Women Employees Law, 5756-1996</w:t>
            </w:r>
          </w:p>
        </w:tc>
      </w:tr>
      <w:tr w:rsidR="0075798E" w:rsidTr="00F26410">
        <w:tc>
          <w:tcPr>
            <w:tcW w:w="8856" w:type="dxa"/>
          </w:tcPr>
          <w:p w:rsidR="0075798E" w:rsidRDefault="0075798E" w:rsidP="00F26410">
            <w:pPr>
              <w:bidi w:val="0"/>
              <w:jc w:val="both"/>
            </w:pPr>
            <w:r>
              <w:t>The Youth Employment Law, 5713-1952</w:t>
            </w:r>
          </w:p>
        </w:tc>
      </w:tr>
      <w:tr w:rsidR="0075798E" w:rsidTr="00F26410">
        <w:tc>
          <w:tcPr>
            <w:tcW w:w="8856" w:type="dxa"/>
          </w:tcPr>
          <w:p w:rsidR="0075798E" w:rsidRDefault="0075798E" w:rsidP="00F26410">
            <w:pPr>
              <w:bidi w:val="0"/>
              <w:jc w:val="both"/>
            </w:pPr>
            <w:r>
              <w:lastRenderedPageBreak/>
              <w:t>The Apprenticeship Law, 5713-1953</w:t>
            </w:r>
          </w:p>
        </w:tc>
      </w:tr>
      <w:tr w:rsidR="0075798E" w:rsidTr="00F26410">
        <w:tc>
          <w:tcPr>
            <w:tcW w:w="8856" w:type="dxa"/>
          </w:tcPr>
          <w:p w:rsidR="0075798E" w:rsidRDefault="0075798E" w:rsidP="00F26410">
            <w:pPr>
              <w:bidi w:val="0"/>
              <w:jc w:val="both"/>
            </w:pPr>
            <w:r>
              <w:t>The Discharged Soldiers (Return to Employment) Law 5709-1949</w:t>
            </w:r>
          </w:p>
        </w:tc>
      </w:tr>
      <w:tr w:rsidR="0075798E" w:rsidTr="00F26410">
        <w:tc>
          <w:tcPr>
            <w:tcW w:w="8856" w:type="dxa"/>
          </w:tcPr>
          <w:p w:rsidR="0075798E" w:rsidRDefault="0075798E" w:rsidP="00F26410">
            <w:pPr>
              <w:bidi w:val="0"/>
              <w:jc w:val="both"/>
            </w:pPr>
            <w:r>
              <w:t>The Wage Protection Law, 5718-1958</w:t>
            </w:r>
          </w:p>
        </w:tc>
      </w:tr>
      <w:tr w:rsidR="0075798E" w:rsidTr="00F26410">
        <w:tc>
          <w:tcPr>
            <w:tcW w:w="8856" w:type="dxa"/>
          </w:tcPr>
          <w:p w:rsidR="0075798E" w:rsidRDefault="0075798E" w:rsidP="00F26410">
            <w:pPr>
              <w:bidi w:val="0"/>
              <w:jc w:val="both"/>
            </w:pPr>
            <w:r>
              <w:t>The Severance Pay Law, 5723-1963</w:t>
            </w:r>
          </w:p>
        </w:tc>
      </w:tr>
      <w:tr w:rsidR="0075798E" w:rsidTr="00F26410">
        <w:tc>
          <w:tcPr>
            <w:tcW w:w="8856" w:type="dxa"/>
          </w:tcPr>
          <w:p w:rsidR="0075798E" w:rsidRDefault="0075798E" w:rsidP="00F26410">
            <w:pPr>
              <w:bidi w:val="0"/>
              <w:jc w:val="both"/>
            </w:pPr>
            <w:r>
              <w:t>The Minimum Wage Law, 5747-1987</w:t>
            </w:r>
          </w:p>
        </w:tc>
      </w:tr>
      <w:tr w:rsidR="0075798E" w:rsidTr="00F26410">
        <w:tc>
          <w:tcPr>
            <w:tcW w:w="8856" w:type="dxa"/>
          </w:tcPr>
          <w:p w:rsidR="0075798E" w:rsidRDefault="0075798E" w:rsidP="00F26410">
            <w:pPr>
              <w:bidi w:val="0"/>
              <w:jc w:val="both"/>
            </w:pPr>
            <w:r>
              <w:t>The National Insurance (Consolidated Version) Law, 5755-1955</w:t>
            </w:r>
          </w:p>
        </w:tc>
      </w:tr>
    </w:tbl>
    <w:p w:rsidR="0075798E" w:rsidRDefault="0075798E" w:rsidP="0075798E">
      <w:pPr>
        <w:bidi w:val="0"/>
        <w:jc w:val="both"/>
      </w:pPr>
      <w:r>
        <w:t xml:space="preserve"> </w:t>
      </w:r>
    </w:p>
    <w:p w:rsidR="0075798E" w:rsidRDefault="0075798E" w:rsidP="0075798E">
      <w:pPr>
        <w:bidi w:val="0"/>
        <w:jc w:val="both"/>
      </w:pPr>
      <w:r>
        <w:softHyphen/>
        <w:t>___________   _______________________________  _____________________</w:t>
      </w:r>
    </w:p>
    <w:p w:rsidR="0075798E" w:rsidRDefault="0075798E" w:rsidP="0075798E">
      <w:pPr>
        <w:bidi w:val="0"/>
        <w:spacing w:after="200"/>
      </w:pPr>
      <w:r>
        <w:t>Date                  Full Name of Bidder’s Representative   Bidder’s Signature &amp; Seal</w:t>
      </w:r>
      <w:r>
        <w:br w:type="page"/>
      </w:r>
    </w:p>
    <w:p w:rsidR="0075798E" w:rsidRDefault="0075798E" w:rsidP="0075798E">
      <w:pPr>
        <w:bidi w:val="0"/>
        <w:rPr>
          <w:b/>
          <w:bCs/>
          <w:u w:val="single"/>
        </w:rPr>
      </w:pPr>
      <w:r>
        <w:rPr>
          <w:b/>
          <w:bCs/>
          <w:u w:val="single"/>
        </w:rPr>
        <w:lastRenderedPageBreak/>
        <w:t>Appendix G</w:t>
      </w:r>
    </w:p>
    <w:p w:rsidR="0075798E" w:rsidRDefault="0075798E" w:rsidP="0075798E">
      <w:pPr>
        <w:bidi w:val="0"/>
        <w:jc w:val="right"/>
        <w:rPr>
          <w:b/>
          <w:bCs/>
          <w:u w:val="single"/>
        </w:rPr>
      </w:pPr>
    </w:p>
    <w:p w:rsidR="0075798E" w:rsidRDefault="0075798E" w:rsidP="0075798E">
      <w:pPr>
        <w:bidi w:val="0"/>
        <w:jc w:val="center"/>
        <w:rPr>
          <w:b/>
          <w:bCs/>
          <w:u w:val="single"/>
        </w:rPr>
      </w:pPr>
      <w:r>
        <w:rPr>
          <w:b/>
          <w:bCs/>
          <w:u w:val="single"/>
        </w:rPr>
        <w:t>Certification in Relation to Use of Original Software Programs</w:t>
      </w:r>
    </w:p>
    <w:p w:rsidR="0075798E" w:rsidRDefault="0075798E" w:rsidP="0075798E">
      <w:pPr>
        <w:bidi w:val="0"/>
        <w:jc w:val="center"/>
        <w:rPr>
          <w:b/>
          <w:bCs/>
          <w:u w:val="single"/>
        </w:rPr>
      </w:pPr>
    </w:p>
    <w:p w:rsidR="0075798E" w:rsidRDefault="0075798E" w:rsidP="0075798E">
      <w:pPr>
        <w:bidi w:val="0"/>
        <w:jc w:val="both"/>
      </w:pPr>
      <w:proofErr w:type="gramStart"/>
      <w:r>
        <w:t>I, the undersigned, _____________________ the bearer of Identity Card No.</w:t>
      </w:r>
      <w:proofErr w:type="gramEnd"/>
      <w:r>
        <w:t xml:space="preserve"> __________, a duly authorized signatory on behalf of ___________________ whose number is ________ (hereinafter: “</w:t>
      </w:r>
      <w:r>
        <w:rPr>
          <w:b/>
          <w:bCs/>
        </w:rPr>
        <w:t>The Bidder”)</w:t>
      </w:r>
      <w:r>
        <w:t xml:space="preserve"> hereby make this written undertaking to comply with the requirement of only using duly approved software computer programs.</w:t>
      </w:r>
    </w:p>
    <w:p w:rsidR="0075798E" w:rsidRDefault="0075798E" w:rsidP="0075798E">
      <w:pPr>
        <w:bidi w:val="0"/>
        <w:jc w:val="both"/>
      </w:pPr>
    </w:p>
    <w:p w:rsidR="0075798E" w:rsidRDefault="0075798E" w:rsidP="0075798E">
      <w:pPr>
        <w:bidi w:val="0"/>
        <w:jc w:val="both"/>
      </w:pPr>
      <w:r>
        <w:t>___________  ____________________  ____________________  __________________</w:t>
      </w:r>
    </w:p>
    <w:p w:rsidR="0075798E" w:rsidRDefault="0075798E" w:rsidP="0075798E">
      <w:pPr>
        <w:bidi w:val="0"/>
        <w:jc w:val="both"/>
        <w:rPr>
          <w:sz w:val="20"/>
          <w:szCs w:val="20"/>
        </w:rPr>
      </w:pPr>
      <w:r>
        <w:rPr>
          <w:sz w:val="20"/>
          <w:szCs w:val="20"/>
        </w:rPr>
        <w:t>Date                     Name of Authorized Signatory         Signature                                  Rubber Stamp Seal</w:t>
      </w:r>
    </w:p>
    <w:p w:rsidR="0075798E" w:rsidRDefault="0075798E" w:rsidP="0075798E">
      <w:pPr>
        <w:bidi w:val="0"/>
        <w:jc w:val="both"/>
        <w:rPr>
          <w:sz w:val="20"/>
          <w:szCs w:val="20"/>
        </w:rPr>
      </w:pPr>
    </w:p>
    <w:p w:rsidR="0075798E" w:rsidRDefault="0075798E" w:rsidP="0075798E">
      <w:pPr>
        <w:bidi w:val="0"/>
        <w:jc w:val="both"/>
        <w:rPr>
          <w:sz w:val="22"/>
          <w:szCs w:val="22"/>
        </w:rPr>
      </w:pPr>
      <w:r>
        <w:rPr>
          <w:sz w:val="22"/>
          <w:szCs w:val="22"/>
        </w:rPr>
        <w:t>Certification – Authentication of Signature</w:t>
      </w:r>
    </w:p>
    <w:p w:rsidR="0075798E" w:rsidRDefault="0075798E" w:rsidP="0075798E">
      <w:pPr>
        <w:bidi w:val="0"/>
        <w:jc w:val="both"/>
        <w:rPr>
          <w:sz w:val="22"/>
          <w:szCs w:val="22"/>
        </w:rPr>
      </w:pPr>
    </w:p>
    <w:p w:rsidR="0075798E" w:rsidRDefault="0075798E" w:rsidP="0075798E">
      <w:pPr>
        <w:bidi w:val="0"/>
        <w:jc w:val="both"/>
      </w:pPr>
      <w:r>
        <w:t>I the undersigned _______________ Advocate, in the service of ______________ whose number is _______________ (hereinafter: “</w:t>
      </w:r>
      <w:r>
        <w:rPr>
          <w:b/>
          <w:bCs/>
        </w:rPr>
        <w:t>The Bidder”)</w:t>
      </w:r>
      <w:r>
        <w:t xml:space="preserve">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t>
      </w:r>
    </w:p>
    <w:p w:rsidR="0075798E" w:rsidRDefault="0075798E" w:rsidP="0075798E">
      <w:pPr>
        <w:bidi w:val="0"/>
        <w:jc w:val="both"/>
      </w:pPr>
    </w:p>
    <w:p w:rsidR="0075798E" w:rsidRDefault="0075798E" w:rsidP="0075798E">
      <w:pPr>
        <w:bidi w:val="0"/>
        <w:jc w:val="both"/>
      </w:pPr>
      <w:r>
        <w:t>__________________   __________________________   ___________________</w:t>
      </w:r>
    </w:p>
    <w:p w:rsidR="0075798E" w:rsidRDefault="0075798E" w:rsidP="0075798E">
      <w:pPr>
        <w:bidi w:val="0"/>
        <w:jc w:val="both"/>
        <w:rPr>
          <w:sz w:val="20"/>
          <w:szCs w:val="20"/>
        </w:rPr>
      </w:pPr>
      <w:r>
        <w:rPr>
          <w:sz w:val="20"/>
          <w:szCs w:val="20"/>
        </w:rPr>
        <w:t xml:space="preserve">        Date                                      Rubber Stamp Seal of Attorney                Signature</w:t>
      </w:r>
    </w:p>
    <w:p w:rsidR="0075798E" w:rsidRDefault="0075798E" w:rsidP="0075798E">
      <w:pPr>
        <w:bidi w:val="0"/>
        <w:rPr>
          <w:b/>
          <w:bCs/>
          <w:u w:val="single"/>
        </w:rPr>
      </w:pPr>
      <w:r>
        <w:rPr>
          <w:rFonts w:cs="Times New Roman"/>
          <w:szCs w:val="24"/>
        </w:rPr>
        <w:br w:type="page"/>
      </w:r>
      <w:r>
        <w:rPr>
          <w:b/>
          <w:bCs/>
          <w:u w:val="single"/>
        </w:rPr>
        <w:lastRenderedPageBreak/>
        <w:t>Appendix H</w:t>
      </w:r>
    </w:p>
    <w:p w:rsidR="0075798E" w:rsidRDefault="0075798E" w:rsidP="0075798E">
      <w:pPr>
        <w:bidi w:val="0"/>
        <w:jc w:val="right"/>
      </w:pPr>
      <w:r>
        <w:t>Date</w:t>
      </w:r>
      <w:r>
        <w:noBreakHyphen/>
        <w:t>______</w:t>
      </w:r>
    </w:p>
    <w:p w:rsidR="0075798E" w:rsidRDefault="0075798E" w:rsidP="0075798E">
      <w:pPr>
        <w:bidi w:val="0"/>
        <w:jc w:val="right"/>
      </w:pPr>
    </w:p>
    <w:p w:rsidR="0075798E" w:rsidRDefault="0075798E" w:rsidP="0075798E">
      <w:pPr>
        <w:bidi w:val="0"/>
        <w:jc w:val="center"/>
        <w:rPr>
          <w:b/>
          <w:bCs/>
          <w:u w:val="single"/>
        </w:rPr>
      </w:pPr>
      <w:r>
        <w:rPr>
          <w:b/>
          <w:bCs/>
          <w:u w:val="single"/>
        </w:rPr>
        <w:t>Questionnaire for the Prevention of Conflict of Interests Public Tender No. 29/</w:t>
      </w:r>
      <w:proofErr w:type="gramStart"/>
      <w:r>
        <w:rPr>
          <w:b/>
          <w:bCs/>
          <w:u w:val="single"/>
        </w:rPr>
        <w:t>11  on</w:t>
      </w:r>
      <w:proofErr w:type="gramEnd"/>
      <w:r>
        <w:rPr>
          <w:b/>
          <w:bCs/>
          <w:u w:val="single"/>
        </w:rPr>
        <w:t xml:space="preserve"> the Subject of Technological – Regulatory Monitoring Services</w:t>
      </w:r>
    </w:p>
    <w:p w:rsidR="0075798E" w:rsidRDefault="0075798E" w:rsidP="0075798E">
      <w:pPr>
        <w:bidi w:val="0"/>
        <w:jc w:val="center"/>
        <w:rPr>
          <w:b/>
          <w:bCs/>
          <w:u w:val="single"/>
        </w:rPr>
      </w:pPr>
    </w:p>
    <w:p w:rsidR="0075798E" w:rsidRDefault="0075798E" w:rsidP="0075798E">
      <w:pPr>
        <w:bidi w:val="0"/>
        <w:jc w:val="both"/>
      </w:pPr>
      <w:r>
        <w:t>Name of the Bidder:</w:t>
      </w:r>
    </w:p>
    <w:p w:rsidR="0075798E" w:rsidRDefault="0075798E" w:rsidP="0075798E">
      <w:pPr>
        <w:bidi w:val="0"/>
        <w:jc w:val="both"/>
      </w:pPr>
      <w:r>
        <w:t>_______________________________________________________________________</w:t>
      </w:r>
    </w:p>
    <w:p w:rsidR="0075798E" w:rsidRDefault="0075798E" w:rsidP="0075798E">
      <w:pPr>
        <w:bidi w:val="0"/>
        <w:jc w:val="both"/>
      </w:pPr>
      <w:r>
        <w:t>Names of the Person/s making the declaration on its behalf:</w:t>
      </w:r>
    </w:p>
    <w:p w:rsidR="0075798E" w:rsidRDefault="0075798E" w:rsidP="0075798E">
      <w:pPr>
        <w:bidi w:val="0"/>
        <w:jc w:val="both"/>
      </w:pPr>
      <w:r>
        <w:t>_______________________________________________________________________</w:t>
      </w:r>
    </w:p>
    <w:p w:rsidR="0075798E" w:rsidRDefault="0075798E" w:rsidP="0075798E">
      <w:pPr>
        <w:bidi w:val="0"/>
        <w:jc w:val="both"/>
      </w:pPr>
    </w:p>
    <w:p w:rsidR="0075798E" w:rsidRDefault="0075798E" w:rsidP="0075798E">
      <w:pPr>
        <w:bidi w:val="0"/>
        <w:jc w:val="both"/>
      </w:pPr>
      <w:r>
        <w:t>Kindly give details of any connection, that the Bidder, and/or any of its employees and/or the body in which the Bidder has a position and/or is the owner, is maintaining, has maintained in the last five (5) years or intends to maintain in the future and which in your opinion could give rise to concern as to a conflict of interests with the services required by the Ministry (and if necessary please attach a list):</w:t>
      </w:r>
    </w:p>
    <w:p w:rsidR="0075798E" w:rsidRDefault="0075798E" w:rsidP="0075798E">
      <w:pPr>
        <w:bidi w:val="0"/>
        <w:jc w:val="both"/>
      </w:pPr>
    </w:p>
    <w:p w:rsidR="0075798E" w:rsidRDefault="0075798E" w:rsidP="0075798E">
      <w:pPr>
        <w:bidi w:val="0"/>
        <w:ind w:left="360" w:hanging="360"/>
        <w:jc w:val="both"/>
      </w:pPr>
      <w:r>
        <w:t>O</w:t>
      </w:r>
      <w:r>
        <w:tab/>
        <w:t>There are no such connections.</w:t>
      </w:r>
    </w:p>
    <w:p w:rsidR="0075798E" w:rsidRDefault="0075798E" w:rsidP="0075798E">
      <w:pPr>
        <w:bidi w:val="0"/>
        <w:ind w:left="360" w:hanging="360"/>
        <w:jc w:val="both"/>
      </w:pPr>
      <w:r>
        <w:t>O</w:t>
      </w:r>
      <w:r>
        <w:tab/>
        <w:t>The following is a list of connections:</w:t>
      </w:r>
    </w:p>
    <w:p w:rsidR="0075798E" w:rsidRDefault="0075798E" w:rsidP="0075798E">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14"/>
        <w:gridCol w:w="2214"/>
        <w:gridCol w:w="2214"/>
        <w:gridCol w:w="2214"/>
      </w:tblGrid>
      <w:tr w:rsidR="0075798E" w:rsidTr="00F26410">
        <w:tc>
          <w:tcPr>
            <w:tcW w:w="2214" w:type="dxa"/>
          </w:tcPr>
          <w:p w:rsidR="0075798E" w:rsidRDefault="0075798E" w:rsidP="00F26410">
            <w:pPr>
              <w:bidi w:val="0"/>
              <w:jc w:val="both"/>
              <w:rPr>
                <w:szCs w:val="22"/>
              </w:rPr>
            </w:pPr>
            <w:r>
              <w:rPr>
                <w:sz w:val="22"/>
                <w:szCs w:val="22"/>
              </w:rPr>
              <w:t>Name of the Body</w:t>
            </w:r>
          </w:p>
        </w:tc>
        <w:tc>
          <w:tcPr>
            <w:tcW w:w="2214" w:type="dxa"/>
          </w:tcPr>
          <w:p w:rsidR="0075798E" w:rsidRDefault="0075798E" w:rsidP="00F26410">
            <w:pPr>
              <w:bidi w:val="0"/>
              <w:jc w:val="both"/>
              <w:rPr>
                <w:szCs w:val="22"/>
              </w:rPr>
            </w:pPr>
            <w:r>
              <w:rPr>
                <w:sz w:val="22"/>
                <w:szCs w:val="22"/>
              </w:rPr>
              <w:t>Area of Business Activity of the Body</w:t>
            </w:r>
          </w:p>
        </w:tc>
        <w:tc>
          <w:tcPr>
            <w:tcW w:w="2214" w:type="dxa"/>
          </w:tcPr>
          <w:p w:rsidR="0075798E" w:rsidRDefault="0075798E" w:rsidP="00F26410">
            <w:pPr>
              <w:bidi w:val="0"/>
              <w:jc w:val="both"/>
              <w:rPr>
                <w:szCs w:val="22"/>
              </w:rPr>
            </w:pPr>
            <w:r>
              <w:rPr>
                <w:sz w:val="22"/>
                <w:szCs w:val="22"/>
              </w:rPr>
              <w:t>The Area in which the Service is Provided</w:t>
            </w:r>
          </w:p>
        </w:tc>
        <w:tc>
          <w:tcPr>
            <w:tcW w:w="2214" w:type="dxa"/>
          </w:tcPr>
          <w:p w:rsidR="0075798E" w:rsidRDefault="0075798E" w:rsidP="00F26410">
            <w:pPr>
              <w:bidi w:val="0"/>
              <w:jc w:val="both"/>
              <w:rPr>
                <w:szCs w:val="22"/>
              </w:rPr>
            </w:pPr>
            <w:r>
              <w:rPr>
                <w:sz w:val="22"/>
                <w:szCs w:val="22"/>
              </w:rPr>
              <w:t>The Period of Working with this Body</w:t>
            </w:r>
          </w:p>
        </w:tc>
      </w:tr>
      <w:tr w:rsidR="0075798E" w:rsidTr="00F26410">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r>
      <w:tr w:rsidR="0075798E" w:rsidTr="00F26410">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r>
      <w:tr w:rsidR="0075798E" w:rsidTr="00F26410">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r>
      <w:tr w:rsidR="0075798E" w:rsidTr="00F26410">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c>
          <w:tcPr>
            <w:tcW w:w="2214" w:type="dxa"/>
          </w:tcPr>
          <w:p w:rsidR="0075798E" w:rsidRDefault="0075798E" w:rsidP="00F26410">
            <w:pPr>
              <w:bidi w:val="0"/>
              <w:jc w:val="both"/>
            </w:pPr>
          </w:p>
        </w:tc>
      </w:tr>
    </w:tbl>
    <w:p w:rsidR="0075798E" w:rsidRDefault="0075798E" w:rsidP="0075798E">
      <w:pPr>
        <w:bidi w:val="0"/>
        <w:ind w:left="360" w:hanging="360"/>
        <w:jc w:val="both"/>
      </w:pPr>
    </w:p>
    <w:p w:rsidR="0075798E" w:rsidRDefault="0075798E" w:rsidP="0075798E">
      <w:pPr>
        <w:bidi w:val="0"/>
        <w:jc w:val="both"/>
        <w:rPr>
          <w:b/>
          <w:bCs/>
        </w:rPr>
      </w:pPr>
      <w:proofErr w:type="gramStart"/>
      <w:r>
        <w:rPr>
          <w:b/>
          <w:bCs/>
        </w:rPr>
        <w:t>I, the undersigned, __________________ Identity Card No.</w:t>
      </w:r>
      <w:proofErr w:type="gramEnd"/>
      <w:r>
        <w:rPr>
          <w:b/>
          <w:bCs/>
        </w:rPr>
        <w:t xml:space="preserve"> ______________ hereby declare that:</w:t>
      </w:r>
    </w:p>
    <w:p w:rsidR="0075798E" w:rsidRDefault="0075798E" w:rsidP="0075798E">
      <w:pPr>
        <w:bidi w:val="0"/>
        <w:ind w:left="360" w:hanging="360"/>
        <w:jc w:val="both"/>
        <w:rPr>
          <w:b/>
          <w:bCs/>
        </w:rPr>
      </w:pPr>
      <w:r>
        <w:rPr>
          <w:b/>
          <w:bCs/>
        </w:rPr>
        <w:t>1.</w:t>
      </w:r>
      <w:r>
        <w:rPr>
          <w:b/>
          <w:bCs/>
        </w:rPr>
        <w:tab/>
        <w:t>All the information and details that I have given in this questionnaire, are complete, correct and true;</w:t>
      </w:r>
    </w:p>
    <w:p w:rsidR="0075798E" w:rsidRDefault="0075798E" w:rsidP="0075798E">
      <w:pPr>
        <w:bidi w:val="0"/>
        <w:ind w:left="360" w:hanging="360"/>
        <w:jc w:val="both"/>
        <w:rPr>
          <w:b/>
          <w:bCs/>
        </w:rPr>
      </w:pPr>
      <w:r>
        <w:rPr>
          <w:b/>
          <w:bCs/>
        </w:rPr>
        <w:t>2.</w:t>
      </w:r>
      <w:r>
        <w:rPr>
          <w:b/>
          <w:bCs/>
        </w:rPr>
        <w:tab/>
        <w:t>I undertake to update the Ministry of National Infrastructures regarding any change that may occur in the details and the information that I have given;</w:t>
      </w:r>
    </w:p>
    <w:p w:rsidR="0075798E" w:rsidRDefault="0075798E" w:rsidP="0075798E">
      <w:pPr>
        <w:bidi w:val="0"/>
        <w:ind w:left="360" w:hanging="360"/>
        <w:jc w:val="both"/>
        <w:rPr>
          <w:b/>
          <w:bCs/>
        </w:rPr>
      </w:pPr>
      <w:r>
        <w:rPr>
          <w:b/>
          <w:bCs/>
        </w:rPr>
        <w:t>3.</w:t>
      </w:r>
      <w:r>
        <w:rPr>
          <w:b/>
          <w:bCs/>
        </w:rPr>
        <w:tab/>
        <w:t>I undertake to refrain from dealing with any matter that might give rise to concern of a conflict of interests between the services provider and the Ministry and my other business pursuits, until receipt of an instruction otherwise from the Ministry.</w:t>
      </w:r>
    </w:p>
    <w:p w:rsidR="0075798E" w:rsidRDefault="0075798E" w:rsidP="0075798E">
      <w:pPr>
        <w:bidi w:val="0"/>
        <w:ind w:left="360" w:hanging="360"/>
        <w:jc w:val="both"/>
        <w:rPr>
          <w:b/>
          <w:bCs/>
        </w:rPr>
      </w:pPr>
    </w:p>
    <w:p w:rsidR="0075798E" w:rsidRDefault="0075798E" w:rsidP="0075798E">
      <w:pPr>
        <w:bidi w:val="0"/>
        <w:ind w:left="360" w:hanging="360"/>
        <w:jc w:val="center"/>
        <w:rPr>
          <w:b/>
          <w:bCs/>
        </w:rPr>
      </w:pPr>
      <w:r>
        <w:rPr>
          <w:b/>
          <w:bCs/>
        </w:rPr>
        <w:t>_________________________    _____________________</w:t>
      </w:r>
    </w:p>
    <w:p w:rsidR="0075798E" w:rsidRDefault="0075798E" w:rsidP="0075798E">
      <w:pPr>
        <w:bidi w:val="0"/>
        <w:ind w:left="360" w:hanging="360"/>
        <w:jc w:val="center"/>
        <w:rPr>
          <w:b/>
          <w:bCs/>
        </w:rPr>
      </w:pPr>
      <w:r>
        <w:rPr>
          <w:b/>
          <w:bCs/>
        </w:rPr>
        <w:t xml:space="preserve">   Date                                              Signature</w:t>
      </w:r>
    </w:p>
    <w:p w:rsidR="0075798E" w:rsidRDefault="0075798E" w:rsidP="0075798E">
      <w:pPr>
        <w:bidi w:val="0"/>
        <w:rPr>
          <w:b/>
          <w:bCs/>
          <w:u w:val="single"/>
        </w:rPr>
      </w:pPr>
      <w:r>
        <w:rPr>
          <w:rFonts w:cs="Times New Roman"/>
          <w:szCs w:val="24"/>
        </w:rPr>
        <w:br w:type="page"/>
      </w:r>
      <w:r>
        <w:rPr>
          <w:b/>
          <w:bCs/>
          <w:u w:val="single"/>
        </w:rPr>
        <w:lastRenderedPageBreak/>
        <w:t>Appendix I</w:t>
      </w:r>
    </w:p>
    <w:p w:rsidR="0075798E" w:rsidRDefault="0075798E" w:rsidP="0075798E">
      <w:pPr>
        <w:bidi w:val="0"/>
        <w:ind w:left="360" w:hanging="360"/>
        <w:jc w:val="right"/>
        <w:rPr>
          <w:b/>
          <w:bCs/>
        </w:rPr>
      </w:pPr>
    </w:p>
    <w:p w:rsidR="0075798E" w:rsidRDefault="0075798E" w:rsidP="0075798E">
      <w:pPr>
        <w:bidi w:val="0"/>
        <w:ind w:left="360" w:hanging="360"/>
        <w:jc w:val="center"/>
        <w:rPr>
          <w:b/>
          <w:bCs/>
          <w:u w:val="single"/>
        </w:rPr>
      </w:pPr>
      <w:r>
        <w:rPr>
          <w:b/>
          <w:bCs/>
          <w:u w:val="single"/>
        </w:rPr>
        <w:t>Undertaking as to Non-Disclosure and Prevention of Conflict of Interests</w:t>
      </w:r>
    </w:p>
    <w:p w:rsidR="0075798E" w:rsidRDefault="0075798E" w:rsidP="0075798E">
      <w:pPr>
        <w:bidi w:val="0"/>
        <w:ind w:left="360" w:hanging="360"/>
        <w:jc w:val="center"/>
        <w:rPr>
          <w:b/>
          <w:bCs/>
          <w:u w:val="single"/>
        </w:rPr>
      </w:pPr>
    </w:p>
    <w:tbl>
      <w:tblPr>
        <w:tblW w:w="0" w:type="auto"/>
        <w:tblLook w:val="01E0"/>
      </w:tblPr>
      <w:tblGrid>
        <w:gridCol w:w="2268"/>
        <w:gridCol w:w="6588"/>
      </w:tblGrid>
      <w:tr w:rsidR="0075798E" w:rsidTr="00F26410">
        <w:tc>
          <w:tcPr>
            <w:tcW w:w="2268" w:type="dxa"/>
          </w:tcPr>
          <w:p w:rsidR="0075798E" w:rsidRDefault="0075798E" w:rsidP="00F26410">
            <w:pPr>
              <w:bidi w:val="0"/>
              <w:jc w:val="both"/>
            </w:pPr>
            <w:r>
              <w:t>WHEREAS</w:t>
            </w:r>
          </w:p>
        </w:tc>
        <w:tc>
          <w:tcPr>
            <w:tcW w:w="6588" w:type="dxa"/>
          </w:tcPr>
          <w:p w:rsidR="0075798E" w:rsidRDefault="0075798E" w:rsidP="00F26410">
            <w:pPr>
              <w:bidi w:val="0"/>
              <w:jc w:val="both"/>
            </w:pPr>
            <w:r>
              <w:t>Agreement No. ______was signed between _____ (hereinafter: “</w:t>
            </w:r>
            <w:r>
              <w:rPr>
                <w:b/>
                <w:bCs/>
              </w:rPr>
              <w:t>The Supplier”)</w:t>
            </w:r>
            <w:r>
              <w:t xml:space="preserve"> and the Ministry of National Infrastructures (hereinafter: “</w:t>
            </w:r>
            <w:r>
              <w:rPr>
                <w:b/>
              </w:rPr>
              <w:t>T</w:t>
            </w:r>
            <w:r>
              <w:rPr>
                <w:b/>
                <w:bCs/>
              </w:rPr>
              <w:t>he Ministry”)</w:t>
            </w:r>
            <w:r>
              <w:t xml:space="preserve"> on the ___ day of ______ [year] hereinafter: “</w:t>
            </w:r>
            <w:r>
              <w:rPr>
                <w:b/>
                <w:bCs/>
              </w:rPr>
              <w:t>The Agreement”)</w:t>
            </w:r>
            <w:r>
              <w:t xml:space="preserve"> for the supply of the services detailed in the Agreement (hereinafter: “</w:t>
            </w:r>
            <w:r>
              <w:rPr>
                <w:b/>
                <w:bCs/>
              </w:rPr>
              <w:t>The Services”).</w:t>
            </w:r>
          </w:p>
          <w:p w:rsidR="0075798E" w:rsidRDefault="0075798E" w:rsidP="00F26410">
            <w:pPr>
              <w:bidi w:val="0"/>
              <w:jc w:val="both"/>
            </w:pPr>
          </w:p>
        </w:tc>
      </w:tr>
      <w:tr w:rsidR="0075798E" w:rsidTr="00F26410">
        <w:tc>
          <w:tcPr>
            <w:tcW w:w="2268" w:type="dxa"/>
          </w:tcPr>
          <w:p w:rsidR="0075798E" w:rsidRDefault="0075798E" w:rsidP="00F26410">
            <w:pPr>
              <w:bidi w:val="0"/>
              <w:jc w:val="both"/>
            </w:pPr>
            <w:r>
              <w:t>AND WHEREAS</w:t>
            </w:r>
          </w:p>
        </w:tc>
        <w:tc>
          <w:tcPr>
            <w:tcW w:w="6588" w:type="dxa"/>
          </w:tcPr>
          <w:p w:rsidR="0075798E" w:rsidRDefault="0075798E" w:rsidP="00F26410">
            <w:pPr>
              <w:bidi w:val="0"/>
              <w:jc w:val="both"/>
            </w:pPr>
            <w:r>
              <w:t>I am employed by the Supplier</w:t>
            </w:r>
            <w:r>
              <w:rPr>
                <w:i/>
                <w:iCs/>
              </w:rPr>
              <w:t xml:space="preserve"> inter alia </w:t>
            </w:r>
            <w:r>
              <w:t>in the supply of the services to the Ministry;</w:t>
            </w:r>
          </w:p>
          <w:p w:rsidR="0075798E" w:rsidRDefault="0075798E" w:rsidP="00F26410">
            <w:pPr>
              <w:bidi w:val="0"/>
              <w:jc w:val="both"/>
            </w:pPr>
          </w:p>
        </w:tc>
      </w:tr>
      <w:tr w:rsidR="0075798E" w:rsidTr="00F26410">
        <w:tc>
          <w:tcPr>
            <w:tcW w:w="2268" w:type="dxa"/>
          </w:tcPr>
          <w:p w:rsidR="0075798E" w:rsidRDefault="0075798E" w:rsidP="00F26410">
            <w:pPr>
              <w:bidi w:val="0"/>
              <w:jc w:val="both"/>
            </w:pPr>
            <w:r>
              <w:t>AND WHEREAS</w:t>
            </w:r>
          </w:p>
        </w:tc>
        <w:tc>
          <w:tcPr>
            <w:tcW w:w="6588" w:type="dxa"/>
          </w:tcPr>
          <w:p w:rsidR="0075798E" w:rsidRDefault="0075798E" w:rsidP="00F26410">
            <w:pPr>
              <w:bidi w:val="0"/>
              <w:jc w:val="both"/>
            </w:pPr>
            <w:r>
              <w:t>The Ministry has agreed to contract with the Supplier on condition that the Supplier, including its employees, sub-contractors and any other person working on its behalf shall refrain from a situation of a conflict of interests and shall maintain confidentiality of all the information as such is defined below, in accordance with the provisions of this undertaking, and also on the basis of the Supplier’s undertaking to do all that is necessary to prevent a situation of a conflict of interests and the maintenance of confidentiality as such is defined below;</w:t>
            </w:r>
          </w:p>
          <w:p w:rsidR="0075798E" w:rsidRDefault="0075798E" w:rsidP="00F26410">
            <w:pPr>
              <w:bidi w:val="0"/>
              <w:jc w:val="both"/>
            </w:pPr>
          </w:p>
        </w:tc>
      </w:tr>
      <w:tr w:rsidR="0075798E" w:rsidTr="00F26410">
        <w:tc>
          <w:tcPr>
            <w:tcW w:w="2268" w:type="dxa"/>
          </w:tcPr>
          <w:p w:rsidR="0075798E" w:rsidRDefault="0075798E" w:rsidP="00F26410">
            <w:pPr>
              <w:bidi w:val="0"/>
              <w:jc w:val="both"/>
            </w:pPr>
            <w:r>
              <w:t>AND WHEREAS</w:t>
            </w:r>
          </w:p>
        </w:tc>
        <w:tc>
          <w:tcPr>
            <w:tcW w:w="6588" w:type="dxa"/>
          </w:tcPr>
          <w:p w:rsidR="0075798E" w:rsidRDefault="0075798E" w:rsidP="00F26410">
            <w:pPr>
              <w:bidi w:val="0"/>
              <w:jc w:val="both"/>
              <w:rPr>
                <w:b/>
                <w:bCs/>
              </w:rPr>
            </w:pPr>
            <w:r>
              <w:t>It has been explained to me, and I am aware, that in the course of my employment or in connection with it, it is probable that I shall be dealing with or come into possession of or that information, or know-how of any kind will come to my knowledge, including correspondence, reports, material, a program, a document, a record, chart, trade/business secret or knowledge as such is defined in Section 91 of the Penal Law 5737-1997, of various categories, which are not public knowledge, or information that has come to my knowledge as a result of or in connection with the Agreement or information, the knowledge of which will serve as “a shortcut” to access to information that anyone can access, whether verbally or in writing, including in a transcript, on a diskette or by any other means that is likely to accumulate information either directly or indirectly, including but without derogating from the generality of the foregoing, data, documents and reports (hereinafter: “T</w:t>
            </w:r>
            <w:r>
              <w:rPr>
                <w:b/>
                <w:bCs/>
              </w:rPr>
              <w:t>he Information”);</w:t>
            </w:r>
          </w:p>
          <w:p w:rsidR="0075798E" w:rsidRDefault="0075798E" w:rsidP="00F26410">
            <w:pPr>
              <w:bidi w:val="0"/>
              <w:jc w:val="both"/>
              <w:rPr>
                <w:b/>
                <w:bCs/>
              </w:rPr>
            </w:pPr>
          </w:p>
        </w:tc>
      </w:tr>
    </w:tbl>
    <w:p w:rsidR="0075798E" w:rsidRDefault="0075798E" w:rsidP="0075798E">
      <w:pPr>
        <w:bidi w:val="0"/>
      </w:pPr>
      <w:r>
        <w:br w:type="page"/>
      </w:r>
    </w:p>
    <w:tbl>
      <w:tblPr>
        <w:tblW w:w="0" w:type="auto"/>
        <w:tblLook w:val="01E0"/>
      </w:tblPr>
      <w:tblGrid>
        <w:gridCol w:w="2268"/>
        <w:gridCol w:w="6588"/>
      </w:tblGrid>
      <w:tr w:rsidR="0075798E" w:rsidTr="00F26410">
        <w:tc>
          <w:tcPr>
            <w:tcW w:w="2268" w:type="dxa"/>
          </w:tcPr>
          <w:p w:rsidR="0075798E" w:rsidRDefault="0075798E" w:rsidP="00F26410">
            <w:pPr>
              <w:bidi w:val="0"/>
              <w:jc w:val="both"/>
            </w:pPr>
            <w:r>
              <w:lastRenderedPageBreak/>
              <w:t>AND WHEREAS</w:t>
            </w:r>
          </w:p>
        </w:tc>
        <w:tc>
          <w:tcPr>
            <w:tcW w:w="6588" w:type="dxa"/>
          </w:tcPr>
          <w:p w:rsidR="0075798E" w:rsidRDefault="0075798E" w:rsidP="00F26410">
            <w:pPr>
              <w:bidi w:val="0"/>
              <w:jc w:val="both"/>
            </w:pPr>
            <w:r>
              <w:t>It has been explained to me and I am aware that any disclosure or failure to maintain confidentiality or delivery of the information in any way to any person or body apart from representatives of the Ministry who are duly empowered in respect of the Agreement, without receipt of approval of the duly authorized representative of the Ministry in advance and in writing, is likely to cause substantial damage to the Ministry or to parties and constitutes a criminal offense under Section 118 of the Penal Law, 5737-1977 and the Protection of Privacy Law 5741-1981;</w:t>
            </w:r>
          </w:p>
        </w:tc>
      </w:tr>
    </w:tbl>
    <w:p w:rsidR="0075798E" w:rsidRDefault="0075798E" w:rsidP="0075798E">
      <w:pPr>
        <w:bidi w:val="0"/>
        <w:ind w:left="360" w:hanging="360"/>
        <w:jc w:val="both"/>
      </w:pPr>
    </w:p>
    <w:p w:rsidR="0075798E" w:rsidRDefault="0075798E" w:rsidP="0075798E">
      <w:pPr>
        <w:bidi w:val="0"/>
        <w:ind w:left="360" w:hanging="360"/>
        <w:jc w:val="center"/>
        <w:rPr>
          <w:b/>
          <w:bCs/>
        </w:rPr>
      </w:pPr>
      <w:r>
        <w:rPr>
          <w:b/>
          <w:bCs/>
        </w:rPr>
        <w:t>ACCORDINGLY, I THE UNDERSIGNED HEREBY UNDERTAKE TO THE MINISTRY OF NATIONAL INFRASTRUCTURES AS FOLLOWS:</w:t>
      </w:r>
    </w:p>
    <w:p w:rsidR="0075798E" w:rsidRDefault="0075798E" w:rsidP="0075798E">
      <w:pPr>
        <w:bidi w:val="0"/>
        <w:ind w:left="360" w:hanging="360"/>
        <w:jc w:val="both"/>
        <w:rPr>
          <w:b/>
          <w:bCs/>
        </w:rPr>
      </w:pPr>
    </w:p>
    <w:p w:rsidR="0075798E" w:rsidRDefault="0075798E" w:rsidP="0075798E">
      <w:pPr>
        <w:bidi w:val="0"/>
        <w:ind w:left="360" w:hanging="360"/>
        <w:jc w:val="both"/>
      </w:pPr>
      <w:r>
        <w:t>1.</w:t>
      </w:r>
      <w:r>
        <w:tab/>
        <w:t>The preamble to this undertaking constitutes an integral part of it.</w:t>
      </w:r>
    </w:p>
    <w:p w:rsidR="0075798E" w:rsidRDefault="0075798E" w:rsidP="0075798E">
      <w:pPr>
        <w:bidi w:val="0"/>
        <w:ind w:left="360" w:hanging="360"/>
        <w:jc w:val="both"/>
      </w:pPr>
    </w:p>
    <w:p w:rsidR="0075798E" w:rsidRDefault="0075798E" w:rsidP="0075798E">
      <w:pPr>
        <w:bidi w:val="0"/>
        <w:ind w:left="360" w:hanging="360"/>
        <w:jc w:val="both"/>
      </w:pPr>
      <w:r>
        <w:t>2.</w:t>
      </w:r>
      <w:r>
        <w:tab/>
        <w:t>To preserve complete and absolute confidentiality of the information and/or all matters pertaining to or arising from provision of the services.</w:t>
      </w:r>
    </w:p>
    <w:p w:rsidR="0075798E" w:rsidRDefault="0075798E" w:rsidP="0075798E">
      <w:pPr>
        <w:bidi w:val="0"/>
        <w:ind w:left="360" w:hanging="360"/>
        <w:jc w:val="both"/>
      </w:pPr>
    </w:p>
    <w:p w:rsidR="0075798E" w:rsidRDefault="0075798E" w:rsidP="0075798E">
      <w:pPr>
        <w:bidi w:val="0"/>
        <w:ind w:left="360" w:hanging="360"/>
        <w:jc w:val="both"/>
      </w:pPr>
      <w:r>
        <w:t>3.</w:t>
      </w:r>
      <w:r>
        <w:tab/>
        <w:t>To only use the information for the purpose of which it was given or was brought to my attention as part of provision of the services, and subject to the foregoing, not to use the information or utilize it for my livelihood or for any other personal use other than in accordance with what is stated above, nor cause or allow others to utilize the information in any way or manner.</w:t>
      </w:r>
    </w:p>
    <w:p w:rsidR="0075798E" w:rsidRDefault="0075798E" w:rsidP="0075798E">
      <w:pPr>
        <w:bidi w:val="0"/>
        <w:ind w:left="360" w:hanging="360"/>
        <w:jc w:val="both"/>
      </w:pPr>
    </w:p>
    <w:p w:rsidR="0075798E" w:rsidRDefault="0075798E" w:rsidP="0075798E">
      <w:pPr>
        <w:bidi w:val="0"/>
        <w:ind w:left="360" w:hanging="360"/>
        <w:jc w:val="both"/>
      </w:pPr>
      <w:r>
        <w:t>4.</w:t>
      </w:r>
      <w:r>
        <w:tab/>
        <w:t xml:space="preserve">And without prejudice to the generality of the foregoing, I hereby undertake that throughout the period of my employment by the Supplier or subsequently, not to allow any person or body or institution to obtain the information either directly or indirectly, not to publish, forward, notify, deliver or bring to the attention of any person or body nor allow out of my possession, the information or any other written material or </w:t>
      </w:r>
      <w:proofErr w:type="spellStart"/>
      <w:r>
        <w:t>any thing</w:t>
      </w:r>
      <w:proofErr w:type="spellEnd"/>
      <w:r>
        <w:t xml:space="preserve"> or object, either directly or indirectly to any party.</w:t>
      </w:r>
    </w:p>
    <w:p w:rsidR="0075798E" w:rsidRDefault="0075798E" w:rsidP="0075798E">
      <w:pPr>
        <w:bidi w:val="0"/>
        <w:ind w:left="360" w:hanging="360"/>
        <w:jc w:val="both"/>
      </w:pPr>
    </w:p>
    <w:p w:rsidR="0075798E" w:rsidRDefault="0075798E" w:rsidP="0075798E">
      <w:pPr>
        <w:bidi w:val="0"/>
        <w:ind w:left="360" w:hanging="360"/>
        <w:jc w:val="both"/>
      </w:pPr>
      <w:r>
        <w:t>5.</w:t>
      </w:r>
      <w:r>
        <w:tab/>
        <w:t xml:space="preserve">To take strict precautionary measures and do all that is necessary in order to perform my obligation in accordance with this undertaking including maintenance of confidentiality of the information, </w:t>
      </w:r>
      <w:r>
        <w:rPr>
          <w:i/>
          <w:iCs/>
        </w:rPr>
        <w:t xml:space="preserve">inter alia </w:t>
      </w:r>
      <w:r>
        <w:t>to take all such precautionary steps as are necessary from the standpoint of safety, security, procedurally or otherwise.</w:t>
      </w:r>
    </w:p>
    <w:p w:rsidR="0075798E" w:rsidRDefault="0075798E" w:rsidP="0075798E">
      <w:pPr>
        <w:bidi w:val="0"/>
        <w:ind w:left="360" w:hanging="360"/>
        <w:jc w:val="both"/>
      </w:pPr>
    </w:p>
    <w:p w:rsidR="0075798E" w:rsidRDefault="0075798E" w:rsidP="0075798E">
      <w:pPr>
        <w:bidi w:val="0"/>
        <w:ind w:left="360" w:hanging="360"/>
        <w:jc w:val="both"/>
      </w:pPr>
      <w:r>
        <w:t>6.</w:t>
      </w:r>
      <w:r>
        <w:tab/>
        <w:t>To draw the attention of my employees and sub-contractors or those acting on my behalf to the contents of this undertaking including the duty specified herein of maintaining confidentiality and to the penalty for failing to perform such obligation.</w:t>
      </w:r>
    </w:p>
    <w:p w:rsidR="0075798E" w:rsidRDefault="0075798E" w:rsidP="0075798E">
      <w:pPr>
        <w:bidi w:val="0"/>
        <w:ind w:left="360" w:hanging="360"/>
        <w:jc w:val="both"/>
      </w:pPr>
    </w:p>
    <w:p w:rsidR="0075798E" w:rsidRDefault="0075798E" w:rsidP="0075798E">
      <w:pPr>
        <w:bidi w:val="0"/>
        <w:ind w:left="360" w:hanging="360"/>
        <w:jc w:val="both"/>
      </w:pPr>
      <w:r>
        <w:t>7.</w:t>
      </w:r>
      <w:r>
        <w:tab/>
        <w:t>To assume liability to you under any Law for any damage or harm or expense or consequence of any kind that might be caused or incurred to and by you or any third party by reason of a breach of my undertaking herein, and this irrespective of whether I alone am liable for all the foregoing or whether I am liable jointly with others.  I am aware that in respect of a breach of my undertaking herein I shall be exposed to claims for damages from third parties and the Ministry will not be liable for and will not indemnify me against any future claim.</w:t>
      </w:r>
    </w:p>
    <w:p w:rsidR="0075798E" w:rsidRDefault="0075798E" w:rsidP="0075798E">
      <w:pPr>
        <w:bidi w:val="0"/>
        <w:ind w:left="360" w:hanging="360"/>
        <w:jc w:val="both"/>
      </w:pPr>
    </w:p>
    <w:p w:rsidR="0075798E" w:rsidRDefault="0075798E" w:rsidP="0075798E">
      <w:pPr>
        <w:bidi w:val="0"/>
        <w:ind w:left="360" w:hanging="360"/>
        <w:jc w:val="both"/>
      </w:pPr>
      <w:r>
        <w:t>8.</w:t>
      </w:r>
      <w:r>
        <w:tab/>
        <w:t xml:space="preserve">To return to you and to your possession immediately upon having been requested to do so, any written material, computerized or other information or object that I have received </w:t>
      </w:r>
      <w:r>
        <w:lastRenderedPageBreak/>
        <w:t>from you or that belongs to you or that has come into my possession or to me as a result of provision of the services or that I have received from any person or body as a result of provision of the services, or material that I have prepared for the Ministry.</w:t>
      </w:r>
    </w:p>
    <w:p w:rsidR="0075798E" w:rsidRDefault="0075798E" w:rsidP="0075798E">
      <w:pPr>
        <w:bidi w:val="0"/>
        <w:ind w:left="360" w:hanging="360"/>
        <w:jc w:val="both"/>
      </w:pPr>
    </w:p>
    <w:p w:rsidR="0075798E" w:rsidRDefault="0075798E" w:rsidP="0075798E">
      <w:pPr>
        <w:bidi w:val="0"/>
        <w:ind w:left="360" w:hanging="360"/>
        <w:jc w:val="both"/>
      </w:pPr>
      <w:r>
        <w:t>9.</w:t>
      </w:r>
      <w:r>
        <w:tab/>
        <w:t>To refrain from participating or dealing in any other way, directly or indirectly, with matters that might place me in a situation of a conflict of interests, and in particular matters that are directly or indirectly connected with the interest of bodies operating in the field of fuel, energy companies, natural gas suppliers, existing and potential private manufacturers of electricity, suppliers of equipment to power stations and for carrier infrastructures and this throughout the period of the Agreement.</w:t>
      </w:r>
    </w:p>
    <w:p w:rsidR="0075798E" w:rsidRDefault="0075798E" w:rsidP="0075798E">
      <w:pPr>
        <w:bidi w:val="0"/>
        <w:ind w:left="360" w:hanging="360"/>
        <w:jc w:val="both"/>
      </w:pPr>
    </w:p>
    <w:p w:rsidR="0075798E" w:rsidRDefault="0075798E" w:rsidP="0075798E">
      <w:pPr>
        <w:bidi w:val="0"/>
        <w:ind w:left="360" w:hanging="360"/>
        <w:jc w:val="both"/>
      </w:pPr>
      <w:r>
        <w:t>10.</w:t>
      </w:r>
      <w:r>
        <w:tab/>
        <w:t>As part of provision of the services and matters connected with them, not to represent or act on behalf of any party, except on behalf of the Ministry.</w:t>
      </w:r>
    </w:p>
    <w:p w:rsidR="0075798E" w:rsidRDefault="0075798E" w:rsidP="0075798E">
      <w:pPr>
        <w:bidi w:val="0"/>
        <w:ind w:left="360" w:hanging="360"/>
        <w:jc w:val="both"/>
      </w:pPr>
    </w:p>
    <w:p w:rsidR="0075798E" w:rsidRDefault="0075798E" w:rsidP="0075798E">
      <w:pPr>
        <w:bidi w:val="0"/>
        <w:ind w:left="360" w:hanging="360"/>
        <w:jc w:val="both"/>
      </w:pPr>
      <w:r>
        <w:t>11.</w:t>
      </w:r>
      <w:r>
        <w:tab/>
        <w:t>In any case in which doubt may arise in the future in relation to the implementation of my obligations in this Agreement for prevention of conflict of interests, or in any case in which concern may arise as to a conflict of interests, and which is not governed by this Agreement, I shall consult with the Legal Advisor of the Ministry of National Infrastructures and shall act in accordance with its instructions.</w:t>
      </w:r>
    </w:p>
    <w:p w:rsidR="0075798E" w:rsidRDefault="0075798E" w:rsidP="0075798E">
      <w:pPr>
        <w:bidi w:val="0"/>
        <w:ind w:left="360" w:hanging="360"/>
        <w:jc w:val="both"/>
      </w:pPr>
    </w:p>
    <w:p w:rsidR="0075798E" w:rsidRDefault="0075798E" w:rsidP="0075798E">
      <w:pPr>
        <w:bidi w:val="0"/>
        <w:ind w:left="360" w:hanging="360"/>
        <w:jc w:val="both"/>
      </w:pPr>
      <w:r>
        <w:t>12.</w:t>
      </w:r>
      <w:r>
        <w:tab/>
        <w:t>In any instance in which I commit a breach of this undertaking including in any case in which I disclose information as aforesaid belonging to you and/or that is at your disposal and/or that is connected with your activities, you shall have a right of action against me for breach of the aforementioned duty of non-disclosure.  I hereby declare that I am aware that the use by me of information other than in accordance with this Letter of Undertaking including its delivery to another constitutes an offense under the Penal Law 5737-1977 and the Protection of Privacy Law, 5741-1981.</w:t>
      </w:r>
    </w:p>
    <w:p w:rsidR="0075798E" w:rsidRDefault="0075798E" w:rsidP="0075798E">
      <w:pPr>
        <w:bidi w:val="0"/>
        <w:ind w:left="360" w:hanging="360"/>
        <w:jc w:val="both"/>
      </w:pPr>
    </w:p>
    <w:p w:rsidR="0075798E" w:rsidRDefault="0075798E" w:rsidP="0075798E">
      <w:pPr>
        <w:bidi w:val="0"/>
        <w:ind w:left="360" w:hanging="360"/>
        <w:jc w:val="both"/>
      </w:pPr>
      <w:r>
        <w:t>13. My undertaking herein shall not be construed as creating a personal contract of any kind between me and you.</w:t>
      </w:r>
    </w:p>
    <w:p w:rsidR="0075798E" w:rsidRDefault="0075798E" w:rsidP="0075798E">
      <w:pPr>
        <w:bidi w:val="0"/>
        <w:ind w:left="360" w:hanging="360"/>
        <w:jc w:val="both"/>
      </w:pPr>
    </w:p>
    <w:p w:rsidR="0075798E" w:rsidRDefault="0075798E" w:rsidP="0075798E">
      <w:pPr>
        <w:bidi w:val="0"/>
        <w:ind w:left="360" w:hanging="360"/>
        <w:jc w:val="both"/>
      </w:pPr>
      <w:r>
        <w:t>14.</w:t>
      </w:r>
      <w:r>
        <w:tab/>
        <w:t>It is agreed and I acknowledge that all the provisions contained in this Letter of Undertaking shall apply to all copies of the information that I have received in any form.</w:t>
      </w:r>
    </w:p>
    <w:p w:rsidR="0075798E" w:rsidRDefault="0075798E" w:rsidP="0075798E">
      <w:pPr>
        <w:bidi w:val="0"/>
        <w:ind w:left="360" w:hanging="360"/>
        <w:jc w:val="both"/>
      </w:pPr>
      <w:r>
        <w:br w:type="page"/>
      </w:r>
    </w:p>
    <w:p w:rsidR="0075798E" w:rsidRDefault="0075798E" w:rsidP="0075798E">
      <w:pPr>
        <w:bidi w:val="0"/>
        <w:ind w:left="360" w:hanging="360"/>
        <w:jc w:val="both"/>
      </w:pPr>
      <w:r>
        <w:lastRenderedPageBreak/>
        <w:t>15.</w:t>
      </w:r>
      <w:r>
        <w:tab/>
        <w:t>It is agreed, and I acknowledge, that nothing in this undertaking shall derogate from any right or remedy or other power vested in the Ministry under any Law or agreement including the Agreement.</w:t>
      </w:r>
    </w:p>
    <w:p w:rsidR="0075798E" w:rsidRDefault="0075798E" w:rsidP="0075798E">
      <w:pPr>
        <w:bidi w:val="0"/>
        <w:ind w:left="360" w:hanging="360"/>
        <w:jc w:val="both"/>
      </w:pPr>
    </w:p>
    <w:p w:rsidR="0075798E" w:rsidRDefault="0075798E" w:rsidP="0075798E">
      <w:pPr>
        <w:bidi w:val="0"/>
        <w:ind w:left="360" w:hanging="360"/>
        <w:jc w:val="center"/>
        <w:rPr>
          <w:b/>
          <w:bCs/>
        </w:rPr>
      </w:pPr>
      <w:r>
        <w:rPr>
          <w:b/>
          <w:bCs/>
        </w:rPr>
        <w:t>AND IN WITNESS WHEREOF I HAVE SIGNED</w:t>
      </w:r>
    </w:p>
    <w:p w:rsidR="0075798E" w:rsidRDefault="0075798E" w:rsidP="0075798E">
      <w:pPr>
        <w:bidi w:val="0"/>
        <w:ind w:left="360" w:hanging="360"/>
        <w:jc w:val="center"/>
      </w:pPr>
      <w:r>
        <w:t>This __________ day of __________ [year]</w:t>
      </w:r>
    </w:p>
    <w:p w:rsidR="0075798E" w:rsidRDefault="0075798E" w:rsidP="0075798E">
      <w:pPr>
        <w:bidi w:val="0"/>
        <w:ind w:left="360" w:hanging="360"/>
        <w:jc w:val="center"/>
      </w:pPr>
    </w:p>
    <w:p w:rsidR="0075798E" w:rsidRDefault="0075798E" w:rsidP="0075798E">
      <w:pPr>
        <w:bidi w:val="0"/>
        <w:ind w:left="360" w:hanging="360"/>
        <w:jc w:val="center"/>
      </w:pPr>
      <w:r>
        <w:t>Forename and Surname: ________________________ Identity Card No. ____________</w:t>
      </w:r>
    </w:p>
    <w:p w:rsidR="0075798E" w:rsidRDefault="0075798E" w:rsidP="0075798E">
      <w:pPr>
        <w:bidi w:val="0"/>
        <w:ind w:left="360" w:hanging="360"/>
        <w:jc w:val="center"/>
      </w:pPr>
    </w:p>
    <w:p w:rsidR="0075798E" w:rsidRDefault="0075798E" w:rsidP="0075798E">
      <w:pPr>
        <w:bidi w:val="0"/>
        <w:ind w:left="360" w:hanging="360"/>
        <w:jc w:val="center"/>
      </w:pPr>
      <w:r>
        <w:t>Signature: _______________________________</w:t>
      </w:r>
    </w:p>
    <w:p w:rsidR="0075798E" w:rsidRDefault="0075798E" w:rsidP="0075798E">
      <w:pPr>
        <w:bidi w:val="0"/>
        <w:jc w:val="both"/>
        <w:rPr>
          <w:rFonts w:cs="Times New Roman"/>
          <w:b/>
          <w:bCs/>
          <w:szCs w:val="24"/>
          <w:u w:val="single"/>
        </w:rPr>
      </w:pPr>
      <w:r>
        <w:rPr>
          <w:rFonts w:cs="Times New Roman"/>
          <w:szCs w:val="24"/>
        </w:rPr>
        <w:br w:type="page"/>
      </w:r>
      <w:r>
        <w:rPr>
          <w:rFonts w:cs="Times New Roman"/>
          <w:b/>
          <w:bCs/>
          <w:szCs w:val="24"/>
          <w:u w:val="single"/>
        </w:rPr>
        <w:lastRenderedPageBreak/>
        <w:t>Appendix “J”</w:t>
      </w:r>
    </w:p>
    <w:p w:rsidR="0075798E" w:rsidRDefault="0075798E" w:rsidP="0075798E">
      <w:pPr>
        <w:bidi w:val="0"/>
        <w:jc w:val="both"/>
        <w:rPr>
          <w:rFonts w:cs="Times New Roman"/>
          <w:b/>
          <w:bCs/>
          <w:szCs w:val="24"/>
          <w:u w:val="single"/>
        </w:rPr>
      </w:pPr>
    </w:p>
    <w:p w:rsidR="0075798E" w:rsidRPr="00E71B9C" w:rsidRDefault="0075798E" w:rsidP="0075798E">
      <w:pPr>
        <w:bidi w:val="0"/>
        <w:jc w:val="both"/>
        <w:rPr>
          <w:rFonts w:cs="Times New Roman"/>
          <w:b/>
          <w:bCs/>
          <w:szCs w:val="24"/>
          <w:u w:val="single"/>
        </w:rPr>
      </w:pPr>
      <w:r w:rsidRPr="001D427D">
        <w:rPr>
          <w:rFonts w:cs="Times New Roman"/>
          <w:b/>
          <w:bCs/>
          <w:szCs w:val="24"/>
          <w:u w:val="single"/>
        </w:rPr>
        <w:object w:dxaOrig="8306" w:dyaOrig="5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pt;height:25.5pt" o:ole="">
            <v:imagedata r:id="rId12" o:title=""/>
          </v:shape>
          <o:OLEObject Type="Embed" ProgID="Word.Document.8" ShapeID="_x0000_i1025" DrawAspect="Content" ObjectID="_1372137186" r:id="rId13">
            <o:FieldCodes>\s</o:FieldCodes>
          </o:OLEObject>
        </w:objec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tblPr>
      <w:tblGrid>
        <w:gridCol w:w="2908"/>
        <w:gridCol w:w="1592"/>
        <w:gridCol w:w="1980"/>
        <w:gridCol w:w="2520"/>
      </w:tblGrid>
      <w:tr w:rsidR="0075798E" w:rsidRPr="002B7BC6" w:rsidTr="00F26410">
        <w:trPr>
          <w:trHeight w:hRule="exact" w:val="567"/>
        </w:trPr>
        <w:tc>
          <w:tcPr>
            <w:tcW w:w="9000" w:type="dxa"/>
            <w:gridSpan w:val="4"/>
            <w:tcBorders>
              <w:right w:val="nil"/>
            </w:tcBorders>
            <w:shd w:val="clear" w:color="auto" w:fill="F3F3F3"/>
            <w:vAlign w:val="center"/>
          </w:tcPr>
          <w:p w:rsidR="0075798E" w:rsidRPr="00E71B9C" w:rsidRDefault="0075798E" w:rsidP="00F26410">
            <w:pPr>
              <w:rPr>
                <w:rFonts w:ascii="Arial" w:hAnsi="Arial" w:cs="Arial"/>
                <w:b/>
                <w:bCs/>
                <w:color w:val="003366"/>
                <w:sz w:val="28"/>
                <w:szCs w:val="28"/>
                <w:rtl/>
              </w:rPr>
            </w:pPr>
            <w:r w:rsidRPr="00E71B9C">
              <w:rPr>
                <w:rFonts w:ascii="Arial" w:hAnsi="Arial" w:cs="Arial"/>
                <w:b/>
                <w:bCs/>
                <w:color w:val="003366"/>
                <w:sz w:val="28"/>
                <w:szCs w:val="28"/>
                <w:rtl/>
              </w:rPr>
              <w:t>שם ההו</w:t>
            </w:r>
            <w:r w:rsidRPr="00E71B9C">
              <w:rPr>
                <w:rFonts w:ascii="Arial" w:hAnsi="Arial" w:cs="Arial" w:hint="cs"/>
                <w:b/>
                <w:bCs/>
                <w:color w:val="003366"/>
                <w:sz w:val="28"/>
                <w:szCs w:val="28"/>
                <w:rtl/>
              </w:rPr>
              <w:t xml:space="preserve">דעה: </w:t>
            </w:r>
            <w:bookmarkStart w:id="0" w:name="Adding11"/>
            <w:bookmarkEnd w:id="0"/>
            <w:r w:rsidRPr="00E71B9C">
              <w:rPr>
                <w:rFonts w:ascii="Arial" w:hAnsi="Arial" w:cs="Arial" w:hint="cs"/>
                <w:b/>
                <w:bCs/>
                <w:color w:val="003366"/>
                <w:sz w:val="28"/>
                <w:szCs w:val="28"/>
                <w:rtl/>
              </w:rPr>
              <w:t>תעריפי התקשרות עם נותן שירותים חיצוניים</w:t>
            </w:r>
          </w:p>
        </w:tc>
      </w:tr>
      <w:tr w:rsidR="0075798E" w:rsidRPr="002B7BC6" w:rsidTr="00F26410">
        <w:tc>
          <w:tcPr>
            <w:tcW w:w="4500" w:type="dxa"/>
            <w:gridSpan w:val="2"/>
            <w:shd w:val="clear" w:color="auto" w:fill="003366"/>
            <w:vAlign w:val="center"/>
          </w:tcPr>
          <w:p w:rsidR="0075798E" w:rsidRPr="00E71B9C" w:rsidRDefault="0075798E" w:rsidP="00F26410">
            <w:pPr>
              <w:snapToGrid w:val="0"/>
              <w:spacing w:before="120" w:line="360" w:lineRule="auto"/>
              <w:ind w:right="567"/>
              <w:rPr>
                <w:rFonts w:ascii="Arial" w:hAnsi="Arial" w:cs="Arial"/>
                <w:color w:val="FFFFFF"/>
                <w:sz w:val="20"/>
                <w:szCs w:val="20"/>
                <w:rtl/>
              </w:rPr>
            </w:pPr>
            <w:r w:rsidRPr="00E71B9C">
              <w:rPr>
                <w:rFonts w:ascii="Arial" w:hAnsi="Arial" w:cs="Arial" w:hint="cs"/>
                <w:color w:val="FFFFFF"/>
                <w:sz w:val="20"/>
                <w:szCs w:val="20"/>
                <w:rtl/>
              </w:rPr>
              <w:t xml:space="preserve">פרק ראשי: </w:t>
            </w:r>
            <w:bookmarkStart w:id="1" w:name="Adding12"/>
            <w:bookmarkEnd w:id="1"/>
            <w:r w:rsidRPr="00E71B9C">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75798E" w:rsidRPr="00E71B9C" w:rsidRDefault="0075798E" w:rsidP="00F26410">
            <w:pPr>
              <w:spacing w:before="120" w:line="360" w:lineRule="auto"/>
              <w:rPr>
                <w:rFonts w:ascii="Arial" w:hAnsi="Arial" w:cs="Arial"/>
                <w:color w:val="FFFFFF"/>
                <w:sz w:val="20"/>
                <w:szCs w:val="20"/>
                <w:rtl/>
              </w:rPr>
            </w:pPr>
            <w:r w:rsidRPr="00E71B9C">
              <w:rPr>
                <w:rFonts w:ascii="Arial" w:hAnsi="Arial" w:cs="Arial" w:hint="cs"/>
                <w:color w:val="FFFFFF"/>
                <w:sz w:val="20"/>
                <w:szCs w:val="20"/>
                <w:rtl/>
              </w:rPr>
              <w:t xml:space="preserve">פרק משני: </w:t>
            </w:r>
            <w:bookmarkStart w:id="2" w:name="Adding13"/>
            <w:bookmarkEnd w:id="2"/>
            <w:r w:rsidRPr="00E71B9C">
              <w:rPr>
                <w:rFonts w:ascii="Arial" w:hAnsi="Arial" w:cs="Arial" w:hint="cs"/>
                <w:color w:val="FFFFFF"/>
                <w:sz w:val="20"/>
                <w:szCs w:val="20"/>
                <w:rtl/>
              </w:rPr>
              <w:t>העסקת נותני שירותים חיצוניים</w:t>
            </w:r>
          </w:p>
        </w:tc>
      </w:tr>
      <w:tr w:rsidR="0075798E" w:rsidRPr="002B7BC6" w:rsidTr="00F26410">
        <w:tc>
          <w:tcPr>
            <w:tcW w:w="2908" w:type="dxa"/>
            <w:shd w:val="clear" w:color="auto" w:fill="003366"/>
            <w:vAlign w:val="center"/>
          </w:tcPr>
          <w:p w:rsidR="0075798E" w:rsidRPr="00E71B9C" w:rsidRDefault="0075798E" w:rsidP="00F26410">
            <w:pPr>
              <w:snapToGrid w:val="0"/>
              <w:spacing w:before="120" w:line="360" w:lineRule="auto"/>
              <w:ind w:right="567"/>
              <w:rPr>
                <w:rFonts w:ascii="Arial" w:hAnsi="Arial" w:cs="Arial"/>
                <w:color w:val="FFFFFF"/>
                <w:sz w:val="20"/>
                <w:szCs w:val="20"/>
                <w:rtl/>
              </w:rPr>
            </w:pPr>
            <w:r w:rsidRPr="00E71B9C">
              <w:rPr>
                <w:rFonts w:ascii="Arial" w:hAnsi="Arial" w:cs="Arial" w:hint="cs"/>
                <w:color w:val="FFFFFF"/>
                <w:sz w:val="20"/>
                <w:szCs w:val="20"/>
                <w:rtl/>
              </w:rPr>
              <w:t xml:space="preserve">מספר הוראה: </w:t>
            </w:r>
            <w:bookmarkStart w:id="3" w:name="Adding14"/>
            <w:bookmarkEnd w:id="3"/>
            <w:r w:rsidRPr="00E71B9C">
              <w:rPr>
                <w:rFonts w:ascii="Arial" w:hAnsi="Arial" w:cs="Arial" w:hint="cs"/>
                <w:color w:val="FFFFFF"/>
                <w:sz w:val="20"/>
                <w:szCs w:val="20"/>
                <w:rtl/>
              </w:rPr>
              <w:t>13.9.2</w:t>
            </w:r>
          </w:p>
        </w:tc>
        <w:tc>
          <w:tcPr>
            <w:tcW w:w="3572" w:type="dxa"/>
            <w:gridSpan w:val="2"/>
            <w:shd w:val="clear" w:color="auto" w:fill="003366"/>
            <w:vAlign w:val="center"/>
          </w:tcPr>
          <w:p w:rsidR="0075798E" w:rsidRPr="00E71B9C" w:rsidRDefault="0075798E" w:rsidP="00F26410">
            <w:pPr>
              <w:snapToGrid w:val="0"/>
              <w:spacing w:before="120" w:line="360" w:lineRule="auto"/>
              <w:ind w:right="567"/>
              <w:rPr>
                <w:rFonts w:ascii="Arial" w:hAnsi="Arial" w:cs="Arial"/>
                <w:color w:val="FFFFFF"/>
                <w:sz w:val="20"/>
                <w:szCs w:val="20"/>
                <w:rtl/>
              </w:rPr>
            </w:pPr>
            <w:r w:rsidRPr="00E71B9C">
              <w:rPr>
                <w:rFonts w:ascii="Arial" w:hAnsi="Arial" w:cs="Arial" w:hint="cs"/>
                <w:color w:val="FFFFFF"/>
                <w:sz w:val="20"/>
                <w:szCs w:val="20"/>
                <w:rtl/>
              </w:rPr>
              <w:t xml:space="preserve">מספר הודעה: </w:t>
            </w:r>
            <w:bookmarkStart w:id="4" w:name="Adding16"/>
            <w:bookmarkEnd w:id="4"/>
            <w:r w:rsidRPr="00E71B9C">
              <w:rPr>
                <w:rFonts w:ascii="Arial" w:hAnsi="Arial" w:cs="Arial" w:hint="cs"/>
                <w:color w:val="FFFFFF"/>
                <w:sz w:val="20"/>
                <w:szCs w:val="20"/>
                <w:rtl/>
              </w:rPr>
              <w:t>ה. 13.9.2.1</w:t>
            </w:r>
          </w:p>
        </w:tc>
        <w:tc>
          <w:tcPr>
            <w:tcW w:w="2520" w:type="dxa"/>
            <w:tcBorders>
              <w:right w:val="nil"/>
            </w:tcBorders>
            <w:shd w:val="clear" w:color="auto" w:fill="003366"/>
            <w:vAlign w:val="center"/>
          </w:tcPr>
          <w:p w:rsidR="0075798E" w:rsidRPr="00E71B9C" w:rsidRDefault="0075798E" w:rsidP="00F26410">
            <w:pPr>
              <w:snapToGrid w:val="0"/>
              <w:spacing w:before="120" w:line="360" w:lineRule="auto"/>
              <w:ind w:right="567"/>
              <w:rPr>
                <w:rFonts w:ascii="Arial" w:hAnsi="Arial" w:cs="Arial"/>
                <w:color w:val="FFFFFF"/>
                <w:sz w:val="20"/>
                <w:szCs w:val="20"/>
                <w:rtl/>
              </w:rPr>
            </w:pPr>
            <w:r w:rsidRPr="00E71B9C">
              <w:rPr>
                <w:rFonts w:ascii="Arial" w:hAnsi="Arial" w:cs="Arial" w:hint="cs"/>
                <w:color w:val="FFFFFF"/>
                <w:sz w:val="20"/>
                <w:szCs w:val="20"/>
                <w:rtl/>
              </w:rPr>
              <w:t xml:space="preserve">מהדורה: </w:t>
            </w:r>
            <w:bookmarkStart w:id="5" w:name="Adding15"/>
            <w:bookmarkEnd w:id="5"/>
            <w:r w:rsidRPr="00E71B9C">
              <w:rPr>
                <w:rFonts w:ascii="Arial" w:hAnsi="Arial" w:cs="Arial"/>
                <w:color w:val="FFFFFF"/>
                <w:sz w:val="20"/>
                <w:szCs w:val="20"/>
              </w:rPr>
              <w:t>02</w:t>
            </w:r>
          </w:p>
        </w:tc>
      </w:tr>
    </w:tbl>
    <w:p w:rsidR="0075798E" w:rsidRDefault="0075798E" w:rsidP="0075798E">
      <w:pPr>
        <w:spacing w:line="360" w:lineRule="auto"/>
        <w:rPr>
          <w:rtl/>
        </w:rPr>
      </w:pPr>
    </w:p>
    <w:p w:rsidR="0075798E" w:rsidRPr="002B7BC6" w:rsidRDefault="0075798E" w:rsidP="0075798E">
      <w:pPr>
        <w:numPr>
          <w:ilvl w:val="0"/>
          <w:numId w:val="25"/>
        </w:numPr>
        <w:tabs>
          <w:tab w:val="num" w:pos="430"/>
        </w:tabs>
        <w:spacing w:line="360" w:lineRule="auto"/>
        <w:rPr>
          <w:rFonts w:ascii="Arial" w:hAnsi="Arial" w:cs="Arial"/>
          <w:b/>
          <w:bCs/>
          <w:sz w:val="26"/>
          <w:u w:val="single"/>
          <w:rtl/>
        </w:rPr>
      </w:pPr>
      <w:r w:rsidRPr="002B7BC6">
        <w:rPr>
          <w:rFonts w:ascii="Arial" w:hAnsi="Arial" w:cs="Arial" w:hint="cs"/>
          <w:b/>
          <w:bCs/>
          <w:sz w:val="26"/>
          <w:u w:val="single"/>
          <w:rtl/>
        </w:rPr>
        <w:t xml:space="preserve">יועצים לניהול (מקצועות שונים) </w:t>
      </w:r>
      <w:r w:rsidRPr="002B7BC6">
        <w:rPr>
          <w:rFonts w:ascii="Arial" w:hAnsi="Arial" w:cs="Arial"/>
          <w:b/>
          <w:bCs/>
          <w:sz w:val="26"/>
          <w:u w:val="single"/>
          <w:rtl/>
        </w:rPr>
        <w:t>–</w:t>
      </w:r>
      <w:r w:rsidRPr="002B7BC6">
        <w:rPr>
          <w:rFonts w:ascii="Arial" w:hAnsi="Arial" w:cs="Arial" w:hint="cs"/>
          <w:b/>
          <w:bCs/>
          <w:sz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75798E" w:rsidTr="00F26410">
        <w:trPr>
          <w:cantSplit/>
          <w:trHeight w:val="631"/>
          <w:tblHeader/>
        </w:trPr>
        <w:tc>
          <w:tcPr>
            <w:tcW w:w="6480" w:type="dxa"/>
            <w:tcBorders>
              <w:bottom w:val="double" w:sz="4" w:space="0" w:color="auto"/>
            </w:tcBorders>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b/>
                <w:bCs/>
                <w:sz w:val="22"/>
                <w:szCs w:val="22"/>
                <w:rtl/>
              </w:rPr>
              <w:t>תעריף מרבי</w:t>
            </w:r>
          </w:p>
        </w:tc>
      </w:tr>
      <w:tr w:rsidR="0075798E" w:rsidTr="00F26410">
        <w:trPr>
          <w:cantSplit/>
          <w:trHeight w:val="3020"/>
        </w:trPr>
        <w:tc>
          <w:tcPr>
            <w:tcW w:w="6480" w:type="dxa"/>
            <w:tcBorders>
              <w:top w:val="double" w:sz="4" w:space="0" w:color="auto"/>
              <w:bottom w:val="double" w:sz="4" w:space="0" w:color="auto"/>
            </w:tcBorders>
          </w:tcPr>
          <w:p w:rsidR="0075798E" w:rsidRPr="002B7BC6" w:rsidRDefault="0075798E" w:rsidP="0075798E">
            <w:pPr>
              <w:numPr>
                <w:ilvl w:val="1"/>
                <w:numId w:val="25"/>
              </w:numPr>
              <w:tabs>
                <w:tab w:val="num" w:pos="612"/>
              </w:tabs>
              <w:spacing w:before="120" w:line="360" w:lineRule="auto"/>
              <w:ind w:left="1021" w:hanging="947"/>
              <w:jc w:val="both"/>
              <w:rPr>
                <w:rFonts w:ascii="Arial" w:hAnsi="Arial" w:cs="Arial"/>
              </w:rPr>
            </w:pPr>
            <w:r w:rsidRPr="002B7BC6">
              <w:rPr>
                <w:rFonts w:ascii="Arial" w:hAnsi="Arial" w:cs="Arial"/>
                <w:b/>
                <w:bCs/>
                <w:sz w:val="22"/>
                <w:szCs w:val="22"/>
                <w:u w:val="single"/>
                <w:rtl/>
              </w:rPr>
              <w:t>יועץ 1</w:t>
            </w:r>
          </w:p>
          <w:p w:rsidR="0075798E" w:rsidRPr="002B7BC6" w:rsidRDefault="0075798E" w:rsidP="00F26410">
            <w:pPr>
              <w:spacing w:line="360" w:lineRule="auto"/>
              <w:ind w:left="612"/>
              <w:jc w:val="both"/>
              <w:rPr>
                <w:rFonts w:ascii="Arial" w:hAnsi="Arial" w:cs="Arial"/>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75798E" w:rsidRPr="002B7BC6" w:rsidRDefault="0075798E" w:rsidP="0075798E">
            <w:pPr>
              <w:numPr>
                <w:ilvl w:val="2"/>
                <w:numId w:val="26"/>
              </w:numPr>
              <w:tabs>
                <w:tab w:val="num" w:pos="1332"/>
              </w:tabs>
              <w:spacing w:line="360" w:lineRule="auto"/>
              <w:ind w:hanging="1145"/>
              <w:jc w:val="both"/>
              <w:rPr>
                <w:rFonts w:ascii="Arial" w:hAnsi="Arial" w:cs="Arial"/>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75798E" w:rsidRPr="002B7BC6" w:rsidRDefault="0075798E" w:rsidP="0075798E">
            <w:pPr>
              <w:numPr>
                <w:ilvl w:val="2"/>
                <w:numId w:val="26"/>
              </w:numPr>
              <w:tabs>
                <w:tab w:val="num" w:pos="1332"/>
              </w:tabs>
              <w:spacing w:line="360" w:lineRule="auto"/>
              <w:ind w:left="1332" w:hanging="720"/>
              <w:jc w:val="both"/>
              <w:rPr>
                <w:rFonts w:ascii="Arial" w:hAnsi="Arial" w:cs="Arial"/>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75798E" w:rsidRPr="002B7BC6" w:rsidRDefault="0075798E" w:rsidP="0075798E">
            <w:pPr>
              <w:numPr>
                <w:ilvl w:val="2"/>
                <w:numId w:val="26"/>
              </w:numPr>
              <w:tabs>
                <w:tab w:val="num" w:pos="1332"/>
              </w:tabs>
              <w:spacing w:line="360" w:lineRule="auto"/>
              <w:ind w:left="1332" w:hanging="720"/>
              <w:jc w:val="both"/>
              <w:rPr>
                <w:rFonts w:ascii="Arial" w:hAnsi="Arial" w:cs="Arial"/>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75798E" w:rsidRPr="002B7BC6" w:rsidRDefault="0075798E" w:rsidP="00F26410">
            <w:pPr>
              <w:spacing w:line="360" w:lineRule="auto"/>
              <w:jc w:val="center"/>
              <w:rPr>
                <w:rFonts w:ascii="Arial" w:hAnsi="Arial" w:cs="Arial"/>
                <w:rtl/>
              </w:rPr>
            </w:pPr>
          </w:p>
          <w:p w:rsidR="0075798E" w:rsidRPr="002B7BC6" w:rsidRDefault="0075798E" w:rsidP="00F26410">
            <w:pPr>
              <w:spacing w:line="360" w:lineRule="auto"/>
              <w:jc w:val="center"/>
              <w:rPr>
                <w:rFonts w:ascii="Arial" w:hAnsi="Arial" w:cs="Arial"/>
                <w:b/>
                <w:bCs/>
                <w:u w:val="single"/>
                <w:rtl/>
              </w:rPr>
            </w:pPr>
            <w:r w:rsidRPr="002B7BC6">
              <w:rPr>
                <w:rFonts w:ascii="Arial" w:hAnsi="Arial" w:cs="Arial"/>
                <w:sz w:val="22"/>
                <w:szCs w:val="22"/>
                <w:rtl/>
              </w:rPr>
              <w:t xml:space="preserve">עד </w:t>
            </w:r>
            <w:r>
              <w:rPr>
                <w:rFonts w:ascii="Arial" w:hAnsi="Arial" w:cs="Arial" w:hint="cs"/>
                <w:sz w:val="22"/>
                <w:szCs w:val="22"/>
                <w:rtl/>
              </w:rPr>
              <w:t>285</w:t>
            </w:r>
            <w:r w:rsidRPr="002B7BC6">
              <w:rPr>
                <w:rFonts w:ascii="Arial" w:hAnsi="Arial" w:cs="Arial"/>
                <w:sz w:val="22"/>
                <w:szCs w:val="22"/>
                <w:rtl/>
              </w:rPr>
              <w:t xml:space="preserve"> ש"ח לשעה</w:t>
            </w:r>
          </w:p>
        </w:tc>
      </w:tr>
      <w:tr w:rsidR="0075798E" w:rsidTr="00F26410">
        <w:trPr>
          <w:cantSplit/>
          <w:trHeight w:val="4225"/>
        </w:trPr>
        <w:tc>
          <w:tcPr>
            <w:tcW w:w="6480" w:type="dxa"/>
            <w:tcBorders>
              <w:top w:val="double" w:sz="4" w:space="0" w:color="auto"/>
              <w:bottom w:val="double" w:sz="4" w:space="0" w:color="auto"/>
            </w:tcBorders>
          </w:tcPr>
          <w:p w:rsidR="0075798E" w:rsidRPr="002B7BC6" w:rsidRDefault="0075798E" w:rsidP="0075798E">
            <w:pPr>
              <w:numPr>
                <w:ilvl w:val="1"/>
                <w:numId w:val="26"/>
              </w:numPr>
              <w:tabs>
                <w:tab w:val="num" w:pos="612"/>
              </w:tabs>
              <w:spacing w:before="120" w:line="360" w:lineRule="auto"/>
              <w:ind w:left="1021" w:hanging="947"/>
              <w:rPr>
                <w:rFonts w:ascii="Arial" w:hAnsi="Arial" w:cs="Arial"/>
                <w:b/>
                <w:bCs/>
                <w:u w:val="single"/>
              </w:rPr>
            </w:pPr>
            <w:r w:rsidRPr="002B7BC6">
              <w:rPr>
                <w:rFonts w:ascii="Arial" w:hAnsi="Arial" w:cs="Arial"/>
                <w:b/>
                <w:bCs/>
                <w:sz w:val="22"/>
                <w:szCs w:val="22"/>
                <w:u w:val="single"/>
                <w:rtl/>
              </w:rPr>
              <w:t>יועץ 2</w:t>
            </w:r>
          </w:p>
          <w:p w:rsidR="0075798E" w:rsidRPr="002B7BC6" w:rsidRDefault="0075798E" w:rsidP="00F26410">
            <w:pPr>
              <w:spacing w:line="360" w:lineRule="auto"/>
              <w:ind w:left="612"/>
              <w:rPr>
                <w:rFonts w:ascii="Arial" w:hAnsi="Arial" w:cs="Arial"/>
              </w:rPr>
            </w:pPr>
            <w:r w:rsidRPr="002B7BC6">
              <w:rPr>
                <w:rFonts w:ascii="Arial" w:hAnsi="Arial" w:cs="Arial"/>
                <w:sz w:val="22"/>
                <w:szCs w:val="22"/>
                <w:rtl/>
              </w:rPr>
              <w:t>יועץ העונה על אחת משתי החלופות הבאות:</w:t>
            </w:r>
          </w:p>
          <w:p w:rsidR="0075798E" w:rsidRPr="002B7BC6" w:rsidRDefault="0075798E" w:rsidP="0075798E">
            <w:pPr>
              <w:numPr>
                <w:ilvl w:val="2"/>
                <w:numId w:val="26"/>
              </w:numPr>
              <w:tabs>
                <w:tab w:val="num" w:pos="1332"/>
              </w:tabs>
              <w:spacing w:line="360" w:lineRule="auto"/>
              <w:ind w:left="1332" w:hanging="720"/>
              <w:rPr>
                <w:rFonts w:ascii="Arial" w:hAnsi="Arial" w:cs="Aria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75798E" w:rsidRPr="002B7BC6" w:rsidRDefault="0075798E" w:rsidP="0075798E">
            <w:pPr>
              <w:numPr>
                <w:ilvl w:val="3"/>
                <w:numId w:val="26"/>
              </w:numPr>
              <w:tabs>
                <w:tab w:val="num" w:pos="2232"/>
              </w:tabs>
              <w:spacing w:line="360" w:lineRule="auto"/>
              <w:ind w:left="2232" w:hanging="900"/>
              <w:rPr>
                <w:rFonts w:ascii="Arial" w:hAnsi="Arial" w:cs="Arial"/>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75798E" w:rsidRPr="002B7BC6" w:rsidRDefault="0075798E" w:rsidP="0075798E">
            <w:pPr>
              <w:numPr>
                <w:ilvl w:val="3"/>
                <w:numId w:val="26"/>
              </w:numPr>
              <w:tabs>
                <w:tab w:val="num" w:pos="2232"/>
              </w:tabs>
              <w:spacing w:line="360" w:lineRule="auto"/>
              <w:ind w:left="2232" w:hanging="900"/>
              <w:rPr>
                <w:rFonts w:ascii="Arial" w:hAnsi="Arial" w:cs="Arial"/>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75798E" w:rsidRPr="002B7BC6" w:rsidRDefault="0075798E" w:rsidP="00F26410">
            <w:pPr>
              <w:tabs>
                <w:tab w:val="left" w:pos="378"/>
              </w:tabs>
              <w:spacing w:line="360" w:lineRule="auto"/>
              <w:ind w:left="378" w:firstLine="274"/>
              <w:rPr>
                <w:rFonts w:ascii="Arial" w:hAnsi="Arial" w:cs="Arial"/>
                <w:b/>
                <w:bCs/>
                <w:rtl/>
              </w:rPr>
            </w:pPr>
            <w:r w:rsidRPr="002B7BC6">
              <w:rPr>
                <w:rFonts w:ascii="Arial" w:hAnsi="Arial" w:cs="Arial"/>
                <w:b/>
                <w:bCs/>
                <w:sz w:val="22"/>
                <w:szCs w:val="22"/>
                <w:rtl/>
              </w:rPr>
              <w:t>או</w:t>
            </w:r>
          </w:p>
          <w:p w:rsidR="0075798E" w:rsidRPr="002B7BC6" w:rsidRDefault="0075798E" w:rsidP="0075798E">
            <w:pPr>
              <w:numPr>
                <w:ilvl w:val="2"/>
                <w:numId w:val="26"/>
              </w:numPr>
              <w:tabs>
                <w:tab w:val="num" w:pos="1332"/>
              </w:tabs>
              <w:spacing w:line="360" w:lineRule="auto"/>
              <w:ind w:left="1332" w:hanging="720"/>
              <w:rPr>
                <w:rFonts w:ascii="Arial" w:hAnsi="Arial" w:cs="Aria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75798E" w:rsidRPr="002B7BC6" w:rsidRDefault="0075798E" w:rsidP="0075798E">
            <w:pPr>
              <w:numPr>
                <w:ilvl w:val="3"/>
                <w:numId w:val="26"/>
              </w:numPr>
              <w:tabs>
                <w:tab w:val="left" w:pos="2232"/>
              </w:tabs>
              <w:spacing w:line="360" w:lineRule="auto"/>
              <w:ind w:left="2232" w:hanging="900"/>
              <w:rPr>
                <w:rFonts w:ascii="Arial" w:hAnsi="Arial" w:cs="Arial"/>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75798E" w:rsidRPr="002B7BC6" w:rsidRDefault="0075798E" w:rsidP="0075798E">
            <w:pPr>
              <w:numPr>
                <w:ilvl w:val="3"/>
                <w:numId w:val="26"/>
              </w:numPr>
              <w:tabs>
                <w:tab w:val="left" w:pos="2232"/>
              </w:tabs>
              <w:spacing w:line="360" w:lineRule="auto"/>
              <w:ind w:left="2232" w:hanging="900"/>
              <w:rPr>
                <w:rFonts w:ascii="Arial" w:hAnsi="Arial" w:cs="Arial"/>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75798E" w:rsidRPr="002B7BC6" w:rsidRDefault="0075798E" w:rsidP="00F26410">
            <w:pPr>
              <w:spacing w:line="360" w:lineRule="auto"/>
              <w:jc w:val="center"/>
              <w:rPr>
                <w:rFonts w:ascii="Arial" w:hAnsi="Arial" w:cs="Arial"/>
                <w:rtl/>
              </w:rPr>
            </w:pPr>
            <w:r w:rsidRPr="002B7BC6">
              <w:rPr>
                <w:rFonts w:ascii="Arial" w:hAnsi="Arial" w:cs="Arial"/>
                <w:sz w:val="22"/>
                <w:szCs w:val="22"/>
                <w:rtl/>
              </w:rPr>
              <w:t>עד 2</w:t>
            </w:r>
            <w:r>
              <w:rPr>
                <w:rFonts w:ascii="Arial" w:hAnsi="Arial" w:cs="Arial" w:hint="cs"/>
                <w:sz w:val="22"/>
                <w:szCs w:val="22"/>
                <w:rtl/>
              </w:rPr>
              <w:t>53</w:t>
            </w:r>
            <w:r w:rsidRPr="002B7BC6">
              <w:rPr>
                <w:rFonts w:ascii="Arial" w:hAnsi="Arial" w:cs="Arial"/>
                <w:sz w:val="22"/>
                <w:szCs w:val="22"/>
                <w:rtl/>
              </w:rPr>
              <w:t xml:space="preserve"> ש"ח לשעה</w:t>
            </w:r>
          </w:p>
        </w:tc>
      </w:tr>
      <w:tr w:rsidR="0075798E" w:rsidTr="00F26410">
        <w:trPr>
          <w:cantSplit/>
          <w:trHeight w:val="1885"/>
        </w:trPr>
        <w:tc>
          <w:tcPr>
            <w:tcW w:w="6480" w:type="dxa"/>
            <w:tcBorders>
              <w:top w:val="double" w:sz="4" w:space="0" w:color="auto"/>
            </w:tcBorders>
          </w:tcPr>
          <w:p w:rsidR="0075798E" w:rsidRPr="002B7BC6" w:rsidRDefault="0075798E" w:rsidP="0075798E">
            <w:pPr>
              <w:numPr>
                <w:ilvl w:val="1"/>
                <w:numId w:val="26"/>
              </w:numPr>
              <w:tabs>
                <w:tab w:val="num" w:pos="612"/>
              </w:tabs>
              <w:spacing w:before="120" w:line="360" w:lineRule="auto"/>
              <w:ind w:left="1021" w:hanging="947"/>
              <w:rPr>
                <w:rFonts w:ascii="Arial" w:hAnsi="Arial" w:cs="Arial"/>
                <w:b/>
                <w:bCs/>
                <w:u w:val="single"/>
              </w:rPr>
            </w:pPr>
            <w:r w:rsidRPr="002B7BC6">
              <w:rPr>
                <w:rFonts w:ascii="Arial" w:hAnsi="Arial" w:cs="Arial" w:hint="cs"/>
                <w:b/>
                <w:bCs/>
                <w:sz w:val="22"/>
                <w:szCs w:val="22"/>
                <w:u w:val="single"/>
                <w:rtl/>
              </w:rPr>
              <w:lastRenderedPageBreak/>
              <w:t>יועץ 3</w:t>
            </w:r>
          </w:p>
          <w:p w:rsidR="0075798E" w:rsidRPr="002B7BC6" w:rsidRDefault="0075798E" w:rsidP="00F26410">
            <w:pPr>
              <w:spacing w:line="360" w:lineRule="auto"/>
              <w:ind w:firstLine="612"/>
              <w:jc w:val="both"/>
              <w:rPr>
                <w:rFonts w:ascii="Arial" w:hAnsi="Arial" w:cs="Arial"/>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75798E" w:rsidRPr="002B7BC6" w:rsidRDefault="0075798E" w:rsidP="0075798E">
            <w:pPr>
              <w:numPr>
                <w:ilvl w:val="2"/>
                <w:numId w:val="26"/>
              </w:numPr>
              <w:tabs>
                <w:tab w:val="num" w:pos="1332"/>
              </w:tabs>
              <w:spacing w:line="360" w:lineRule="auto"/>
              <w:ind w:hanging="1145"/>
              <w:jc w:val="both"/>
              <w:rPr>
                <w:rFonts w:ascii="Arial" w:hAnsi="Arial" w:cs="Arial"/>
              </w:rPr>
            </w:pPr>
            <w:r w:rsidRPr="002B7BC6">
              <w:rPr>
                <w:rFonts w:ascii="Arial" w:hAnsi="Arial" w:cs="Arial"/>
                <w:sz w:val="22"/>
                <w:szCs w:val="22"/>
                <w:rtl/>
              </w:rPr>
              <w:t>בעל תואר אקדמאי</w:t>
            </w:r>
            <w:r w:rsidRPr="002B7BC6">
              <w:rPr>
                <w:rFonts w:ascii="Arial" w:hAnsi="Arial" w:cs="Arial" w:hint="cs"/>
                <w:sz w:val="22"/>
                <w:szCs w:val="22"/>
                <w:rtl/>
              </w:rPr>
              <w:t>;</w:t>
            </w:r>
          </w:p>
          <w:p w:rsidR="0075798E" w:rsidRPr="002B7BC6" w:rsidRDefault="0075798E" w:rsidP="0075798E">
            <w:pPr>
              <w:numPr>
                <w:ilvl w:val="2"/>
                <w:numId w:val="26"/>
              </w:numPr>
              <w:tabs>
                <w:tab w:val="num" w:pos="1332"/>
              </w:tabs>
              <w:spacing w:line="360" w:lineRule="auto"/>
              <w:ind w:left="1332" w:hanging="720"/>
              <w:jc w:val="both"/>
              <w:rPr>
                <w:rFonts w:ascii="Arial" w:hAnsi="Arial" w:cs="Arial"/>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75798E" w:rsidRPr="002B7BC6" w:rsidRDefault="0075798E" w:rsidP="00F26410">
            <w:pPr>
              <w:spacing w:line="360" w:lineRule="auto"/>
              <w:jc w:val="center"/>
              <w:rPr>
                <w:rFonts w:ascii="Arial" w:hAnsi="Arial" w:cs="Arial"/>
                <w:rtl/>
              </w:rPr>
            </w:pPr>
            <w:r w:rsidRPr="002B7BC6">
              <w:rPr>
                <w:rFonts w:ascii="Arial" w:hAnsi="Arial" w:cs="Arial"/>
                <w:sz w:val="22"/>
                <w:szCs w:val="22"/>
                <w:rtl/>
              </w:rPr>
              <w:t xml:space="preserve">עד </w:t>
            </w:r>
            <w:r>
              <w:rPr>
                <w:rFonts w:ascii="Arial" w:hAnsi="Arial" w:cs="Arial" w:hint="cs"/>
                <w:sz w:val="22"/>
                <w:szCs w:val="22"/>
                <w:rtl/>
              </w:rPr>
              <w:t>176</w:t>
            </w:r>
            <w:r w:rsidRPr="002B7BC6">
              <w:rPr>
                <w:rFonts w:ascii="Arial" w:hAnsi="Arial" w:cs="Arial"/>
                <w:sz w:val="22"/>
                <w:szCs w:val="22"/>
                <w:rtl/>
              </w:rPr>
              <w:t xml:space="preserve"> ש"ח לשעה</w:t>
            </w:r>
          </w:p>
        </w:tc>
      </w:tr>
      <w:tr w:rsidR="0075798E" w:rsidTr="00F26410">
        <w:trPr>
          <w:cantSplit/>
          <w:trHeight w:val="4035"/>
        </w:trPr>
        <w:tc>
          <w:tcPr>
            <w:tcW w:w="6480" w:type="dxa"/>
            <w:tcBorders>
              <w:bottom w:val="double" w:sz="4" w:space="0" w:color="auto"/>
            </w:tcBorders>
          </w:tcPr>
          <w:p w:rsidR="0075798E" w:rsidRPr="002B7BC6" w:rsidRDefault="0075798E" w:rsidP="0075798E">
            <w:pPr>
              <w:numPr>
                <w:ilvl w:val="1"/>
                <w:numId w:val="26"/>
              </w:numPr>
              <w:tabs>
                <w:tab w:val="num" w:pos="612"/>
              </w:tabs>
              <w:spacing w:before="120" w:line="360" w:lineRule="auto"/>
              <w:ind w:left="1021" w:hanging="947"/>
              <w:rPr>
                <w:rFonts w:ascii="Arial" w:hAnsi="Arial" w:cs="Arial"/>
                <w:b/>
                <w:bCs/>
                <w:u w:val="single"/>
              </w:rPr>
            </w:pPr>
            <w:r w:rsidRPr="002B7BC6">
              <w:rPr>
                <w:rFonts w:ascii="Arial" w:hAnsi="Arial" w:cs="Arial" w:hint="cs"/>
                <w:b/>
                <w:bCs/>
                <w:sz w:val="22"/>
                <w:szCs w:val="22"/>
                <w:u w:val="single"/>
                <w:rtl/>
              </w:rPr>
              <w:t>יועץ 4</w:t>
            </w:r>
          </w:p>
          <w:p w:rsidR="0075798E" w:rsidRPr="002B7BC6" w:rsidRDefault="0075798E" w:rsidP="00F26410">
            <w:pPr>
              <w:spacing w:line="360" w:lineRule="auto"/>
              <w:ind w:left="397" w:firstLine="215"/>
              <w:jc w:val="both"/>
              <w:rPr>
                <w:rFonts w:ascii="Arial" w:hAnsi="Arial" w:cs="Arial"/>
              </w:rPr>
            </w:pPr>
            <w:r w:rsidRPr="002B7BC6">
              <w:rPr>
                <w:rFonts w:ascii="Arial" w:hAnsi="Arial" w:cs="Arial" w:hint="cs"/>
                <w:sz w:val="22"/>
                <w:szCs w:val="22"/>
                <w:rtl/>
              </w:rPr>
              <w:t xml:space="preserve">יועץ העונה על אחת משתי החלופות הבאות: </w:t>
            </w:r>
          </w:p>
          <w:p w:rsidR="0075798E" w:rsidRPr="002B7BC6" w:rsidRDefault="0075798E" w:rsidP="0075798E">
            <w:pPr>
              <w:numPr>
                <w:ilvl w:val="2"/>
                <w:numId w:val="26"/>
              </w:numPr>
              <w:tabs>
                <w:tab w:val="num" w:pos="1332"/>
              </w:tabs>
              <w:spacing w:line="360" w:lineRule="auto"/>
              <w:ind w:left="1332" w:hanging="720"/>
              <w:jc w:val="both"/>
              <w:rPr>
                <w:rFonts w:ascii="Arial" w:hAnsi="Arial" w:cs="Arial"/>
                <w:b/>
                <w:bCs/>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3"/>
                <w:numId w:val="26"/>
              </w:numPr>
              <w:tabs>
                <w:tab w:val="num" w:pos="2232"/>
              </w:tabs>
              <w:spacing w:line="360" w:lineRule="auto"/>
              <w:ind w:left="2232" w:hanging="900"/>
              <w:jc w:val="both"/>
              <w:rPr>
                <w:rFonts w:ascii="Arial" w:hAnsi="Arial" w:cs="Arial"/>
                <w:b/>
                <w:bCs/>
              </w:rPr>
            </w:pPr>
            <w:r w:rsidRPr="002B7BC6">
              <w:rPr>
                <w:rFonts w:ascii="Arial" w:hAnsi="Arial" w:cs="Arial" w:hint="cs"/>
                <w:sz w:val="22"/>
                <w:szCs w:val="22"/>
                <w:rtl/>
              </w:rPr>
              <w:t>בעל תואר אקדמאי;</w:t>
            </w:r>
          </w:p>
          <w:p w:rsidR="0075798E" w:rsidRPr="002B7BC6" w:rsidRDefault="0075798E" w:rsidP="0075798E">
            <w:pPr>
              <w:numPr>
                <w:ilvl w:val="3"/>
                <w:numId w:val="26"/>
              </w:numPr>
              <w:tabs>
                <w:tab w:val="num" w:pos="2232"/>
              </w:tabs>
              <w:spacing w:line="360" w:lineRule="auto"/>
              <w:ind w:left="2232" w:hanging="900"/>
              <w:jc w:val="both"/>
              <w:rPr>
                <w:rFonts w:ascii="Arial" w:hAnsi="Arial" w:cs="Arial"/>
                <w:b/>
                <w:bCs/>
              </w:rPr>
            </w:pPr>
            <w:r w:rsidRPr="002B7BC6">
              <w:rPr>
                <w:rFonts w:ascii="Arial" w:hAnsi="Arial" w:cs="Arial" w:hint="cs"/>
                <w:sz w:val="22"/>
                <w:szCs w:val="22"/>
                <w:rtl/>
              </w:rPr>
              <w:t>בעל ניסיון מקצועי עד 5 שנים בתחום הרלוונטי בו נדרשת עבודת הייעוץ.</w:t>
            </w:r>
          </w:p>
          <w:p w:rsidR="0075798E" w:rsidRPr="002B7BC6" w:rsidRDefault="0075798E" w:rsidP="00F26410">
            <w:pPr>
              <w:tabs>
                <w:tab w:val="left" w:pos="378"/>
              </w:tabs>
              <w:spacing w:line="360" w:lineRule="auto"/>
              <w:ind w:left="378" w:firstLine="274"/>
              <w:rPr>
                <w:rFonts w:ascii="Arial" w:hAnsi="Arial" w:cs="Arial"/>
                <w:b/>
                <w:bCs/>
                <w:rtl/>
              </w:rPr>
            </w:pPr>
            <w:r w:rsidRPr="002B7BC6">
              <w:rPr>
                <w:rFonts w:ascii="Arial" w:hAnsi="Arial" w:cs="Arial"/>
                <w:b/>
                <w:bCs/>
                <w:sz w:val="22"/>
                <w:szCs w:val="22"/>
                <w:rtl/>
              </w:rPr>
              <w:t>או</w:t>
            </w:r>
          </w:p>
          <w:p w:rsidR="0075798E" w:rsidRPr="002B7BC6" w:rsidRDefault="0075798E" w:rsidP="0075798E">
            <w:pPr>
              <w:numPr>
                <w:ilvl w:val="2"/>
                <w:numId w:val="26"/>
              </w:numPr>
              <w:tabs>
                <w:tab w:val="num" w:pos="1332"/>
              </w:tabs>
              <w:spacing w:line="360" w:lineRule="auto"/>
              <w:ind w:hanging="1145"/>
              <w:jc w:val="both"/>
              <w:rPr>
                <w:rFonts w:ascii="Arial" w:hAnsi="Arial" w:cs="Arial"/>
                <w:b/>
                <w:bCs/>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3"/>
                <w:numId w:val="26"/>
              </w:numPr>
              <w:tabs>
                <w:tab w:val="num" w:pos="2232"/>
              </w:tabs>
              <w:spacing w:line="360" w:lineRule="auto"/>
              <w:ind w:left="2232" w:hanging="900"/>
              <w:jc w:val="both"/>
              <w:rPr>
                <w:rFonts w:ascii="Arial" w:hAnsi="Arial" w:cs="Arial"/>
                <w:b/>
                <w:bCs/>
              </w:rPr>
            </w:pPr>
            <w:r w:rsidRPr="002B7BC6">
              <w:rPr>
                <w:rFonts w:ascii="Arial" w:hAnsi="Arial" w:cs="Arial" w:hint="cs"/>
                <w:sz w:val="22"/>
                <w:szCs w:val="22"/>
                <w:rtl/>
              </w:rPr>
              <w:t>בעל  תואר  מקצועי  מוכר;</w:t>
            </w:r>
          </w:p>
          <w:p w:rsidR="0075798E" w:rsidRPr="002B7BC6" w:rsidRDefault="0075798E" w:rsidP="0075798E">
            <w:pPr>
              <w:numPr>
                <w:ilvl w:val="3"/>
                <w:numId w:val="26"/>
              </w:numPr>
              <w:tabs>
                <w:tab w:val="num" w:pos="2232"/>
              </w:tabs>
              <w:spacing w:line="360" w:lineRule="auto"/>
              <w:ind w:left="2232" w:hanging="900"/>
              <w:jc w:val="both"/>
              <w:rPr>
                <w:rFonts w:ascii="Arial" w:hAnsi="Arial" w:cs="Arial"/>
                <w:b/>
                <w:bCs/>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75798E" w:rsidRPr="002B7BC6" w:rsidRDefault="0075798E" w:rsidP="00F26410">
            <w:pPr>
              <w:jc w:val="center"/>
              <w:rPr>
                <w:rFonts w:ascii="Arial" w:hAnsi="Arial" w:cs="Arial"/>
                <w:rtl/>
              </w:rPr>
            </w:pPr>
            <w:r w:rsidRPr="002B7BC6">
              <w:rPr>
                <w:rFonts w:ascii="Arial" w:hAnsi="Arial" w:cs="Arial" w:hint="cs"/>
                <w:sz w:val="22"/>
                <w:szCs w:val="22"/>
                <w:rtl/>
              </w:rPr>
              <w:t xml:space="preserve">עד </w:t>
            </w:r>
            <w:r>
              <w:rPr>
                <w:rFonts w:ascii="Arial" w:hAnsi="Arial" w:cs="Arial" w:hint="cs"/>
                <w:sz w:val="22"/>
                <w:szCs w:val="22"/>
                <w:rtl/>
              </w:rPr>
              <w:t>132</w:t>
            </w:r>
            <w:r w:rsidRPr="002B7BC6">
              <w:rPr>
                <w:rFonts w:ascii="Arial" w:hAnsi="Arial" w:cs="Arial" w:hint="cs"/>
                <w:sz w:val="22"/>
                <w:szCs w:val="22"/>
                <w:rtl/>
              </w:rPr>
              <w:t xml:space="preserve"> ש"ח לשעה</w:t>
            </w:r>
          </w:p>
        </w:tc>
      </w:tr>
      <w:tr w:rsidR="0075798E" w:rsidRPr="002B7BC6" w:rsidTr="00F26410">
        <w:trPr>
          <w:cantSplit/>
          <w:trHeight w:val="1066"/>
        </w:trPr>
        <w:tc>
          <w:tcPr>
            <w:tcW w:w="6480" w:type="dxa"/>
            <w:tcBorders>
              <w:top w:val="double" w:sz="4" w:space="0" w:color="auto"/>
            </w:tcBorders>
          </w:tcPr>
          <w:p w:rsidR="0075798E" w:rsidRPr="002B7BC6" w:rsidRDefault="0075798E" w:rsidP="0075798E">
            <w:pPr>
              <w:numPr>
                <w:ilvl w:val="1"/>
                <w:numId w:val="26"/>
              </w:numPr>
              <w:tabs>
                <w:tab w:val="num" w:pos="612"/>
              </w:tabs>
              <w:spacing w:before="120" w:line="360" w:lineRule="auto"/>
              <w:ind w:left="1021" w:hanging="947"/>
              <w:rPr>
                <w:rFonts w:ascii="Arial" w:hAnsi="Arial" w:cs="Arial"/>
                <w:b/>
                <w:bCs/>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75798E" w:rsidRPr="002B7BC6" w:rsidRDefault="0075798E" w:rsidP="00F26410">
            <w:pPr>
              <w:spacing w:line="360" w:lineRule="auto"/>
              <w:ind w:left="612"/>
              <w:jc w:val="both"/>
              <w:rPr>
                <w:rFonts w:ascii="Arial" w:hAnsi="Arial" w:cs="Arial"/>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75798E" w:rsidRPr="002B7BC6" w:rsidRDefault="0075798E" w:rsidP="0075798E">
            <w:pPr>
              <w:numPr>
                <w:ilvl w:val="2"/>
                <w:numId w:val="26"/>
              </w:numPr>
              <w:tabs>
                <w:tab w:val="left" w:pos="1332"/>
              </w:tabs>
              <w:spacing w:line="360" w:lineRule="auto"/>
              <w:ind w:left="1332" w:hanging="720"/>
              <w:jc w:val="both"/>
              <w:rPr>
                <w:rFonts w:ascii="Arial" w:hAnsi="Arial" w:cs="Arial"/>
              </w:rPr>
            </w:pPr>
            <w:r w:rsidRPr="002B7BC6">
              <w:rPr>
                <w:rFonts w:ascii="Arial" w:hAnsi="Arial" w:cs="Arial" w:hint="cs"/>
                <w:sz w:val="22"/>
                <w:szCs w:val="22"/>
                <w:rtl/>
              </w:rPr>
              <w:t>בעל תואר מקצועי מוכר;</w:t>
            </w:r>
          </w:p>
          <w:p w:rsidR="0075798E" w:rsidRDefault="0075798E" w:rsidP="0075798E">
            <w:pPr>
              <w:numPr>
                <w:ilvl w:val="2"/>
                <w:numId w:val="26"/>
              </w:numPr>
              <w:tabs>
                <w:tab w:val="left" w:pos="1332"/>
              </w:tabs>
              <w:spacing w:line="360" w:lineRule="auto"/>
              <w:ind w:left="1332" w:hanging="720"/>
              <w:jc w:val="both"/>
              <w:rPr>
                <w:rFonts w:ascii="Arial" w:hAnsi="Arial" w:cs="Arial"/>
              </w:rPr>
            </w:pPr>
            <w:r w:rsidRPr="002B7BC6">
              <w:rPr>
                <w:rFonts w:ascii="Arial" w:hAnsi="Arial" w:cs="Arial" w:hint="cs"/>
                <w:sz w:val="22"/>
                <w:szCs w:val="22"/>
                <w:rtl/>
              </w:rPr>
              <w:t>בעל ניסיון מקצועי  עד  5 שנים בתחום הרלוונטי בו נדרשת עבודת הייעוץ.</w:t>
            </w:r>
          </w:p>
          <w:p w:rsidR="0075798E" w:rsidRPr="002B7BC6" w:rsidRDefault="0075798E" w:rsidP="0075798E">
            <w:pPr>
              <w:numPr>
                <w:ilvl w:val="2"/>
                <w:numId w:val="26"/>
              </w:numPr>
              <w:tabs>
                <w:tab w:val="left" w:pos="1332"/>
              </w:tabs>
              <w:spacing w:line="360" w:lineRule="auto"/>
              <w:ind w:left="1332" w:hanging="720"/>
              <w:jc w:val="both"/>
              <w:rPr>
                <w:rFonts w:ascii="Arial" w:hAnsi="Arial" w:cs="Arial"/>
                <w:rtl/>
              </w:rPr>
            </w:pPr>
          </w:p>
        </w:tc>
        <w:tc>
          <w:tcPr>
            <w:tcW w:w="2160" w:type="dxa"/>
            <w:tcBorders>
              <w:top w:val="double" w:sz="4" w:space="0" w:color="auto"/>
            </w:tcBorders>
            <w:vAlign w:val="center"/>
          </w:tcPr>
          <w:p w:rsidR="0075798E" w:rsidRPr="002B7BC6" w:rsidRDefault="0075798E" w:rsidP="00F26410">
            <w:pPr>
              <w:tabs>
                <w:tab w:val="left" w:pos="441"/>
              </w:tabs>
              <w:spacing w:line="360" w:lineRule="auto"/>
              <w:ind w:left="459" w:hanging="459"/>
              <w:jc w:val="center"/>
              <w:rPr>
                <w:rFonts w:ascii="Arial" w:hAnsi="Arial" w:cs="Arial"/>
                <w:rtl/>
              </w:rPr>
            </w:pPr>
            <w:r w:rsidRPr="002B7BC6">
              <w:rPr>
                <w:rFonts w:ascii="Arial" w:hAnsi="Arial" w:cs="Arial" w:hint="cs"/>
                <w:sz w:val="22"/>
                <w:szCs w:val="22"/>
                <w:rtl/>
              </w:rPr>
              <w:t xml:space="preserve">עד </w:t>
            </w:r>
            <w:r>
              <w:rPr>
                <w:rFonts w:ascii="Arial" w:hAnsi="Arial" w:cs="Arial" w:hint="cs"/>
                <w:sz w:val="22"/>
                <w:szCs w:val="22"/>
                <w:rtl/>
              </w:rPr>
              <w:t>100</w:t>
            </w:r>
            <w:r w:rsidRPr="002B7BC6">
              <w:rPr>
                <w:rFonts w:ascii="Arial" w:hAnsi="Arial" w:cs="Arial" w:hint="cs"/>
                <w:sz w:val="22"/>
                <w:szCs w:val="22"/>
                <w:rtl/>
              </w:rPr>
              <w:t xml:space="preserve"> ש"ח לשעה</w:t>
            </w:r>
          </w:p>
        </w:tc>
      </w:tr>
    </w:tbl>
    <w:p w:rsidR="0075798E" w:rsidRPr="002B7BC6" w:rsidRDefault="0075798E" w:rsidP="0075798E">
      <w:pPr>
        <w:rPr>
          <w:rFonts w:ascii="Arial" w:hAnsi="Arial" w:cs="Arial"/>
          <w:rtl/>
        </w:rPr>
      </w:pPr>
    </w:p>
    <w:p w:rsidR="0075798E" w:rsidRPr="00876D75" w:rsidRDefault="0075798E" w:rsidP="0075798E">
      <w:pPr>
        <w:tabs>
          <w:tab w:val="num" w:pos="1020"/>
        </w:tabs>
        <w:spacing w:line="360" w:lineRule="auto"/>
        <w:ind w:left="430"/>
        <w:rPr>
          <w:rFonts w:ascii="Arial" w:hAnsi="Arial" w:cs="Arial"/>
          <w:sz w:val="22"/>
          <w:szCs w:val="22"/>
        </w:rPr>
      </w:pPr>
    </w:p>
    <w:p w:rsidR="0075798E" w:rsidRPr="002B7BC6" w:rsidRDefault="0075798E" w:rsidP="0075798E">
      <w:pPr>
        <w:numPr>
          <w:ilvl w:val="0"/>
          <w:numId w:val="25"/>
        </w:numPr>
        <w:tabs>
          <w:tab w:val="num" w:pos="430"/>
        </w:tabs>
        <w:spacing w:line="360" w:lineRule="auto"/>
        <w:rPr>
          <w:rFonts w:ascii="Arial" w:hAnsi="Arial" w:cs="Arial"/>
          <w:b/>
          <w:bCs/>
          <w:sz w:val="26"/>
          <w:u w:val="single"/>
          <w:rtl/>
        </w:rPr>
      </w:pPr>
      <w:r w:rsidRPr="002B7BC6">
        <w:rPr>
          <w:rFonts w:ascii="Arial" w:hAnsi="Arial" w:cs="Arial"/>
          <w:b/>
          <w:bCs/>
          <w:sz w:val="26"/>
          <w:u w:val="single"/>
          <w:rtl/>
        </w:rPr>
        <w:br w:type="page"/>
      </w:r>
      <w:r w:rsidRPr="002B7BC6">
        <w:rPr>
          <w:rFonts w:ascii="Arial" w:hAnsi="Arial" w:cs="Arial"/>
          <w:b/>
          <w:bCs/>
          <w:sz w:val="26"/>
          <w:u w:val="single"/>
          <w:rtl/>
        </w:rPr>
        <w:lastRenderedPageBreak/>
        <w:t>מתכננים בעבודות בינוי –</w:t>
      </w:r>
      <w:r w:rsidRPr="002B7BC6">
        <w:rPr>
          <w:rFonts w:ascii="Arial" w:hAnsi="Arial" w:cs="Arial" w:hint="cs"/>
          <w:b/>
          <w:bCs/>
          <w:sz w:val="26"/>
          <w:u w:val="single"/>
          <w:rtl/>
        </w:rPr>
        <w:t xml:space="preserve"> </w:t>
      </w:r>
      <w:r w:rsidRPr="002B7BC6">
        <w:rPr>
          <w:rFonts w:ascii="Arial" w:hAnsi="Arial" w:cs="Arial"/>
          <w:b/>
          <w:bCs/>
          <w:sz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tblPr>
      <w:tblGrid>
        <w:gridCol w:w="6480"/>
        <w:gridCol w:w="2170"/>
      </w:tblGrid>
      <w:tr w:rsidR="0075798E" w:rsidRPr="002B7BC6" w:rsidTr="00F26410">
        <w:trPr>
          <w:cantSplit/>
          <w:trHeight w:val="616"/>
          <w:tblHeader/>
        </w:trPr>
        <w:tc>
          <w:tcPr>
            <w:tcW w:w="6480" w:type="dxa"/>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hint="cs"/>
                <w:b/>
                <w:bCs/>
                <w:sz w:val="22"/>
                <w:szCs w:val="22"/>
                <w:rtl/>
              </w:rPr>
              <w:t>סוג מתכנן</w:t>
            </w:r>
          </w:p>
        </w:tc>
        <w:tc>
          <w:tcPr>
            <w:tcW w:w="2170" w:type="dxa"/>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b/>
                <w:bCs/>
                <w:sz w:val="22"/>
                <w:szCs w:val="22"/>
                <w:rtl/>
              </w:rPr>
              <w:t>תעריף מרבי</w:t>
            </w:r>
          </w:p>
        </w:tc>
      </w:tr>
      <w:tr w:rsidR="0075798E" w:rsidRPr="002B7BC6" w:rsidTr="00F26410">
        <w:trPr>
          <w:cantSplit/>
          <w:trHeight w:val="3020"/>
        </w:trPr>
        <w:tc>
          <w:tcPr>
            <w:tcW w:w="6480" w:type="dxa"/>
          </w:tcPr>
          <w:p w:rsidR="0075798E" w:rsidRPr="002B7BC6" w:rsidRDefault="0075798E" w:rsidP="0075798E">
            <w:pPr>
              <w:numPr>
                <w:ilvl w:val="1"/>
                <w:numId w:val="25"/>
              </w:numPr>
              <w:tabs>
                <w:tab w:val="num" w:pos="612"/>
              </w:tabs>
              <w:spacing w:before="120" w:line="360" w:lineRule="auto"/>
              <w:ind w:left="1021" w:hanging="947"/>
              <w:jc w:val="both"/>
              <w:rPr>
                <w:rFonts w:ascii="Arial" w:hAnsi="Arial" w:cs="Arial"/>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75798E" w:rsidRPr="002B7BC6" w:rsidRDefault="0075798E" w:rsidP="00F26410">
            <w:pPr>
              <w:tabs>
                <w:tab w:val="left" w:pos="5334"/>
              </w:tabs>
              <w:spacing w:line="360" w:lineRule="auto"/>
              <w:ind w:left="612"/>
              <w:jc w:val="both"/>
              <w:rPr>
                <w:rFonts w:ascii="Arial" w:hAnsi="Arial" w:cs="Arial"/>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75798E" w:rsidRPr="002B7BC6" w:rsidRDefault="0075798E" w:rsidP="0075798E">
            <w:pPr>
              <w:numPr>
                <w:ilvl w:val="2"/>
                <w:numId w:val="25"/>
              </w:numPr>
              <w:tabs>
                <w:tab w:val="num" w:pos="720"/>
              </w:tabs>
              <w:spacing w:line="360" w:lineRule="auto"/>
              <w:jc w:val="both"/>
              <w:rPr>
                <w:rFonts w:ascii="Arial" w:hAnsi="Arial" w:cs="Arial"/>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75798E" w:rsidRPr="002B7BC6" w:rsidRDefault="0075798E" w:rsidP="0075798E">
            <w:pPr>
              <w:numPr>
                <w:ilvl w:val="2"/>
                <w:numId w:val="25"/>
              </w:numPr>
              <w:tabs>
                <w:tab w:val="num" w:pos="720"/>
              </w:tabs>
              <w:spacing w:line="360" w:lineRule="auto"/>
              <w:jc w:val="both"/>
              <w:rPr>
                <w:rFonts w:ascii="Arial" w:hAnsi="Arial" w:cs="Arial"/>
              </w:rPr>
            </w:pPr>
            <w:r w:rsidRPr="002B7BC6">
              <w:rPr>
                <w:rFonts w:ascii="Arial" w:hAnsi="Arial" w:cs="Arial" w:hint="cs"/>
                <w:sz w:val="22"/>
                <w:szCs w:val="22"/>
                <w:rtl/>
              </w:rPr>
              <w:t>בעל ניסיון מקצועי מעל 10 שנים בתחום הרלוונטי בו נדרשת עבודת הייעוץ;</w:t>
            </w:r>
          </w:p>
          <w:p w:rsidR="0075798E" w:rsidRPr="002B7BC6" w:rsidRDefault="0075798E" w:rsidP="0075798E">
            <w:pPr>
              <w:numPr>
                <w:ilvl w:val="2"/>
                <w:numId w:val="25"/>
              </w:numPr>
              <w:spacing w:line="360" w:lineRule="auto"/>
              <w:jc w:val="both"/>
              <w:rPr>
                <w:rFonts w:ascii="Arial" w:hAnsi="Arial" w:cs="Arial"/>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75798E" w:rsidRPr="002B7BC6" w:rsidRDefault="0075798E" w:rsidP="00F26410">
            <w:pPr>
              <w:spacing w:line="360" w:lineRule="auto"/>
              <w:jc w:val="center"/>
              <w:rPr>
                <w:rFonts w:ascii="Arial" w:hAnsi="Arial" w:cs="Arial"/>
                <w:rtl/>
              </w:rPr>
            </w:pPr>
          </w:p>
          <w:p w:rsidR="0075798E" w:rsidRPr="002B7BC6" w:rsidRDefault="0075798E" w:rsidP="00F26410">
            <w:pPr>
              <w:spacing w:line="360" w:lineRule="auto"/>
              <w:jc w:val="center"/>
              <w:rPr>
                <w:rFonts w:ascii="Arial" w:hAnsi="Arial" w:cs="Arial"/>
                <w:b/>
                <w:bCs/>
                <w:u w:val="single"/>
                <w:rtl/>
              </w:rPr>
            </w:pPr>
            <w:r w:rsidRPr="002B7BC6">
              <w:rPr>
                <w:rFonts w:ascii="Arial" w:hAnsi="Arial" w:cs="Arial"/>
                <w:sz w:val="22"/>
                <w:szCs w:val="22"/>
                <w:rtl/>
              </w:rPr>
              <w:t xml:space="preserve">עד </w:t>
            </w:r>
            <w:r>
              <w:rPr>
                <w:rFonts w:ascii="Arial" w:hAnsi="Arial" w:cs="Arial" w:hint="cs"/>
                <w:sz w:val="22"/>
                <w:szCs w:val="22"/>
                <w:rtl/>
              </w:rPr>
              <w:t>285</w:t>
            </w:r>
            <w:r w:rsidRPr="002B7BC6">
              <w:rPr>
                <w:rFonts w:ascii="Arial" w:hAnsi="Arial" w:cs="Arial"/>
                <w:sz w:val="22"/>
                <w:szCs w:val="22"/>
                <w:rtl/>
              </w:rPr>
              <w:t xml:space="preserve"> ש"ח לשעה</w:t>
            </w:r>
          </w:p>
        </w:tc>
      </w:tr>
      <w:tr w:rsidR="0075798E" w:rsidRPr="002B7BC6" w:rsidTr="00F26410">
        <w:trPr>
          <w:cantSplit/>
          <w:trHeight w:val="4225"/>
        </w:trPr>
        <w:tc>
          <w:tcPr>
            <w:tcW w:w="6480" w:type="dxa"/>
          </w:tcPr>
          <w:p w:rsidR="0075798E" w:rsidRPr="002B7BC6" w:rsidRDefault="0075798E" w:rsidP="0075798E">
            <w:pPr>
              <w:numPr>
                <w:ilvl w:val="1"/>
                <w:numId w:val="25"/>
              </w:numPr>
              <w:tabs>
                <w:tab w:val="num" w:pos="612"/>
              </w:tabs>
              <w:spacing w:before="120" w:line="360" w:lineRule="auto"/>
              <w:ind w:left="1021" w:hanging="947"/>
              <w:jc w:val="both"/>
              <w:rPr>
                <w:rFonts w:ascii="Arial" w:hAnsi="Arial" w:cs="Arial"/>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2</w:t>
            </w:r>
          </w:p>
          <w:p w:rsidR="0075798E" w:rsidRPr="002B7BC6" w:rsidRDefault="0075798E" w:rsidP="00F26410">
            <w:pPr>
              <w:spacing w:line="360" w:lineRule="auto"/>
              <w:ind w:left="612"/>
              <w:rPr>
                <w:rFonts w:ascii="Arial" w:hAnsi="Arial" w:cs="Arial"/>
                <w:rtl/>
              </w:rPr>
            </w:pPr>
            <w:r w:rsidRPr="002B7BC6">
              <w:rPr>
                <w:rFonts w:ascii="Arial" w:hAnsi="Arial" w:cs="Arial" w:hint="cs"/>
                <w:sz w:val="22"/>
                <w:szCs w:val="22"/>
                <w:rtl/>
              </w:rPr>
              <w:t xml:space="preserve">מתכנן העונה על אחת משלוש החלופות הבאות: </w:t>
            </w:r>
          </w:p>
          <w:p w:rsidR="0075798E" w:rsidRPr="002B7BC6" w:rsidRDefault="0075798E" w:rsidP="0075798E">
            <w:pPr>
              <w:numPr>
                <w:ilvl w:val="2"/>
                <w:numId w:val="25"/>
              </w:numPr>
              <w:tabs>
                <w:tab w:val="num" w:pos="360"/>
                <w:tab w:val="num" w:pos="1332"/>
              </w:tabs>
              <w:spacing w:line="360" w:lineRule="auto"/>
              <w:ind w:left="1332" w:hanging="720"/>
              <w:jc w:val="both"/>
              <w:rPr>
                <w:rFonts w:ascii="Arial" w:hAnsi="Arial" w:cs="Aria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תואר מהנדס או בעל תואר אקדמאי אחר שקבלתו מותנית ב-4 שנות לימוד לפחות;</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ניסיון מקצועי מעל 10 שנים בתחום הרלוונטי בו נדרשת עבודת הייעוץ.</w:t>
            </w:r>
          </w:p>
          <w:p w:rsidR="0075798E" w:rsidRPr="002B7BC6" w:rsidRDefault="0075798E" w:rsidP="00F26410">
            <w:pPr>
              <w:tabs>
                <w:tab w:val="left" w:pos="378"/>
              </w:tabs>
              <w:spacing w:line="360" w:lineRule="auto"/>
              <w:ind w:left="378" w:firstLine="274"/>
              <w:rPr>
                <w:rFonts w:ascii="Arial" w:hAnsi="Arial" w:cs="Arial"/>
                <w:b/>
                <w:bCs/>
                <w:rtl/>
              </w:rPr>
            </w:pPr>
            <w:r w:rsidRPr="002B7BC6">
              <w:rPr>
                <w:rFonts w:ascii="Arial" w:hAnsi="Arial" w:cs="Arial"/>
                <w:b/>
                <w:bCs/>
                <w:sz w:val="22"/>
                <w:szCs w:val="22"/>
                <w:rtl/>
              </w:rPr>
              <w:t>או</w:t>
            </w:r>
          </w:p>
          <w:p w:rsidR="0075798E" w:rsidRPr="002B7BC6" w:rsidRDefault="0075798E" w:rsidP="0075798E">
            <w:pPr>
              <w:numPr>
                <w:ilvl w:val="2"/>
                <w:numId w:val="25"/>
              </w:numPr>
              <w:tabs>
                <w:tab w:val="num" w:pos="1332"/>
              </w:tabs>
              <w:spacing w:line="360" w:lineRule="auto"/>
              <w:ind w:left="1332" w:hanging="720"/>
              <w:jc w:val="both"/>
              <w:rPr>
                <w:rFonts w:ascii="Arial" w:hAnsi="Arial" w:cs="Aria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מרכז צוות בעל תואר אקדמאי;</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ניסיון מקצועי מעל 5 שנים בתחום הרלוונטי בו נדרשת עבודת הייעוץ.</w:t>
            </w:r>
          </w:p>
          <w:p w:rsidR="0075798E" w:rsidRPr="002B7BC6" w:rsidRDefault="0075798E" w:rsidP="00F26410">
            <w:pPr>
              <w:tabs>
                <w:tab w:val="left" w:pos="378"/>
              </w:tabs>
              <w:spacing w:line="360" w:lineRule="auto"/>
              <w:ind w:left="378" w:firstLine="274"/>
              <w:rPr>
                <w:rFonts w:ascii="Arial" w:hAnsi="Arial" w:cs="Arial"/>
                <w:b/>
                <w:bCs/>
                <w:rtl/>
              </w:rPr>
            </w:pPr>
            <w:r w:rsidRPr="002B7BC6">
              <w:rPr>
                <w:rFonts w:ascii="Arial" w:hAnsi="Arial" w:cs="Arial"/>
                <w:b/>
                <w:bCs/>
                <w:sz w:val="22"/>
                <w:szCs w:val="22"/>
                <w:rtl/>
              </w:rPr>
              <w:t>או</w:t>
            </w:r>
          </w:p>
          <w:p w:rsidR="0075798E" w:rsidRPr="002B7BC6" w:rsidRDefault="0075798E" w:rsidP="0075798E">
            <w:pPr>
              <w:numPr>
                <w:ilvl w:val="2"/>
                <w:numId w:val="25"/>
              </w:numPr>
              <w:tabs>
                <w:tab w:val="num" w:pos="1332"/>
              </w:tabs>
              <w:spacing w:line="360" w:lineRule="auto"/>
              <w:ind w:left="1332" w:hanging="720"/>
              <w:jc w:val="both"/>
              <w:rPr>
                <w:rFonts w:ascii="Arial" w:hAnsi="Arial" w:cs="Aria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מרכז צוות הנדסאי/טכנאי;</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75798E" w:rsidRPr="002B7BC6" w:rsidRDefault="0075798E" w:rsidP="00F26410">
            <w:pPr>
              <w:spacing w:line="360" w:lineRule="auto"/>
              <w:jc w:val="center"/>
              <w:rPr>
                <w:rFonts w:ascii="Arial" w:hAnsi="Arial" w:cs="Arial"/>
                <w:rtl/>
              </w:rPr>
            </w:pPr>
            <w:r w:rsidRPr="002B7BC6">
              <w:rPr>
                <w:rFonts w:ascii="Arial" w:hAnsi="Arial" w:cs="Arial"/>
                <w:sz w:val="22"/>
                <w:szCs w:val="22"/>
                <w:rtl/>
              </w:rPr>
              <w:t xml:space="preserve">עד </w:t>
            </w:r>
            <w:r>
              <w:rPr>
                <w:rFonts w:ascii="Arial" w:hAnsi="Arial" w:cs="Arial" w:hint="cs"/>
                <w:sz w:val="22"/>
                <w:szCs w:val="22"/>
                <w:rtl/>
              </w:rPr>
              <w:t>253</w:t>
            </w:r>
            <w:r w:rsidRPr="002B7BC6">
              <w:rPr>
                <w:rFonts w:ascii="Arial" w:hAnsi="Arial" w:cs="Arial"/>
                <w:sz w:val="22"/>
                <w:szCs w:val="22"/>
                <w:rtl/>
              </w:rPr>
              <w:t xml:space="preserve"> ש"ח לשעה</w:t>
            </w:r>
          </w:p>
        </w:tc>
      </w:tr>
      <w:tr w:rsidR="0075798E" w:rsidRPr="002B7BC6" w:rsidTr="00F26410">
        <w:trPr>
          <w:cantSplit/>
          <w:trHeight w:val="1885"/>
        </w:trPr>
        <w:tc>
          <w:tcPr>
            <w:tcW w:w="6480" w:type="dxa"/>
          </w:tcPr>
          <w:p w:rsidR="0075798E" w:rsidRPr="002B7BC6" w:rsidRDefault="0075798E" w:rsidP="0075798E">
            <w:pPr>
              <w:numPr>
                <w:ilvl w:val="1"/>
                <w:numId w:val="25"/>
              </w:numPr>
              <w:tabs>
                <w:tab w:val="num" w:pos="612"/>
              </w:tabs>
              <w:spacing w:before="120" w:line="360" w:lineRule="auto"/>
              <w:ind w:left="1021" w:hanging="947"/>
              <w:jc w:val="both"/>
              <w:rPr>
                <w:rFonts w:ascii="Arial" w:hAnsi="Arial" w:cs="Arial"/>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75798E" w:rsidRPr="002B7BC6" w:rsidRDefault="0075798E" w:rsidP="00F26410">
            <w:pPr>
              <w:spacing w:line="360" w:lineRule="auto"/>
              <w:ind w:left="612"/>
              <w:jc w:val="both"/>
              <w:rPr>
                <w:rFonts w:ascii="Arial" w:hAnsi="Arial" w:cs="Arial"/>
                <w:rtl/>
              </w:rPr>
            </w:pPr>
            <w:r w:rsidRPr="002B7BC6">
              <w:rPr>
                <w:rFonts w:ascii="Arial" w:hAnsi="Arial" w:cs="Arial" w:hint="cs"/>
                <w:sz w:val="22"/>
                <w:szCs w:val="22"/>
                <w:rtl/>
              </w:rPr>
              <w:t xml:space="preserve">מתכנן העונה על אחת משתי החלופות הבאות: </w:t>
            </w:r>
          </w:p>
          <w:p w:rsidR="0075798E" w:rsidRPr="002B7BC6" w:rsidRDefault="0075798E" w:rsidP="0075798E">
            <w:pPr>
              <w:numPr>
                <w:ilvl w:val="2"/>
                <w:numId w:val="25"/>
              </w:numPr>
              <w:tabs>
                <w:tab w:val="num" w:pos="720"/>
                <w:tab w:val="num" w:pos="1332"/>
              </w:tabs>
              <w:spacing w:line="360" w:lineRule="auto"/>
              <w:ind w:left="1332" w:hanging="720"/>
              <w:jc w:val="both"/>
              <w:rPr>
                <w:rFonts w:ascii="Arial" w:hAnsi="Arial" w:cs="Aria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תואר אקדמאי;</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ניסיון מקצועי של 5 עד 10 שנים בתחום הרלוונטי בו נדרשת עבודת הייעוץ.</w:t>
            </w:r>
          </w:p>
          <w:p w:rsidR="0075798E" w:rsidRPr="002B7BC6" w:rsidRDefault="0075798E" w:rsidP="00F26410">
            <w:pPr>
              <w:tabs>
                <w:tab w:val="left" w:pos="378"/>
              </w:tabs>
              <w:spacing w:line="360" w:lineRule="auto"/>
              <w:ind w:left="378" w:firstLine="274"/>
              <w:rPr>
                <w:rFonts w:ascii="Arial" w:hAnsi="Arial" w:cs="Arial"/>
                <w:b/>
                <w:bCs/>
                <w:rtl/>
              </w:rPr>
            </w:pPr>
            <w:r w:rsidRPr="002B7BC6">
              <w:rPr>
                <w:rFonts w:ascii="Arial" w:hAnsi="Arial" w:cs="Arial"/>
                <w:b/>
                <w:bCs/>
                <w:sz w:val="22"/>
                <w:szCs w:val="22"/>
                <w:rtl/>
              </w:rPr>
              <w:t>או</w:t>
            </w:r>
          </w:p>
          <w:p w:rsidR="0075798E" w:rsidRPr="002B7BC6" w:rsidRDefault="0075798E" w:rsidP="0075798E">
            <w:pPr>
              <w:numPr>
                <w:ilvl w:val="2"/>
                <w:numId w:val="25"/>
              </w:numPr>
              <w:tabs>
                <w:tab w:val="num" w:pos="720"/>
                <w:tab w:val="num" w:pos="1332"/>
              </w:tabs>
              <w:spacing w:line="360" w:lineRule="auto"/>
              <w:ind w:left="1332" w:hanging="720"/>
              <w:jc w:val="both"/>
              <w:rPr>
                <w:rFonts w:ascii="Arial" w:hAnsi="Arial" w:cs="Arial"/>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75798E" w:rsidRPr="002B7BC6" w:rsidRDefault="0075798E" w:rsidP="0075798E">
            <w:pPr>
              <w:numPr>
                <w:ilvl w:val="3"/>
                <w:numId w:val="25"/>
              </w:numPr>
              <w:tabs>
                <w:tab w:val="num" w:pos="1332"/>
                <w:tab w:val="num" w:pos="2232"/>
              </w:tabs>
              <w:spacing w:line="360" w:lineRule="auto"/>
              <w:ind w:left="2232" w:hanging="900"/>
              <w:jc w:val="both"/>
              <w:rPr>
                <w:rFonts w:ascii="Arial" w:hAnsi="Arial" w:cs="Arial"/>
                <w:rtl/>
              </w:rPr>
            </w:pPr>
            <w:r w:rsidRPr="002B7BC6">
              <w:rPr>
                <w:rFonts w:ascii="Arial" w:hAnsi="Arial" w:cs="Arial" w:hint="cs"/>
                <w:sz w:val="22"/>
                <w:szCs w:val="22"/>
                <w:rtl/>
              </w:rPr>
              <w:t>הנדסאי/טכנאי בכיר;</w:t>
            </w:r>
          </w:p>
          <w:p w:rsidR="0075798E" w:rsidRPr="002B7BC6" w:rsidRDefault="0075798E" w:rsidP="0075798E">
            <w:pPr>
              <w:numPr>
                <w:ilvl w:val="3"/>
                <w:numId w:val="25"/>
              </w:numPr>
              <w:tabs>
                <w:tab w:val="num" w:pos="1332"/>
                <w:tab w:val="num" w:pos="2232"/>
              </w:tabs>
              <w:spacing w:line="360" w:lineRule="auto"/>
              <w:ind w:left="2232" w:hanging="900"/>
              <w:jc w:val="both"/>
              <w:rPr>
                <w:rFonts w:ascii="Arial" w:hAnsi="Arial" w:cs="Arial"/>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75798E" w:rsidRPr="002B7BC6" w:rsidRDefault="0075798E" w:rsidP="00F26410">
            <w:pPr>
              <w:spacing w:line="360" w:lineRule="auto"/>
              <w:jc w:val="center"/>
              <w:rPr>
                <w:rFonts w:ascii="Arial" w:hAnsi="Arial" w:cs="Arial"/>
                <w:rtl/>
              </w:rPr>
            </w:pPr>
            <w:r w:rsidRPr="002B7BC6">
              <w:rPr>
                <w:rFonts w:ascii="Arial" w:hAnsi="Arial" w:cs="Arial"/>
                <w:sz w:val="22"/>
                <w:szCs w:val="22"/>
                <w:rtl/>
              </w:rPr>
              <w:t xml:space="preserve">עד </w:t>
            </w:r>
            <w:r>
              <w:rPr>
                <w:rFonts w:ascii="Arial" w:hAnsi="Arial" w:cs="Arial" w:hint="cs"/>
                <w:sz w:val="22"/>
                <w:szCs w:val="22"/>
                <w:rtl/>
              </w:rPr>
              <w:t>176</w:t>
            </w:r>
            <w:r w:rsidRPr="002B7BC6">
              <w:rPr>
                <w:rFonts w:ascii="Arial" w:hAnsi="Arial" w:cs="Arial"/>
                <w:sz w:val="22"/>
                <w:szCs w:val="22"/>
                <w:rtl/>
              </w:rPr>
              <w:t xml:space="preserve"> ש"ח לשעה</w:t>
            </w:r>
          </w:p>
        </w:tc>
      </w:tr>
      <w:tr w:rsidR="0075798E" w:rsidRPr="002B7BC6" w:rsidTr="00F26410">
        <w:trPr>
          <w:cantSplit/>
          <w:trHeight w:val="3639"/>
        </w:trPr>
        <w:tc>
          <w:tcPr>
            <w:tcW w:w="6480" w:type="dxa"/>
          </w:tcPr>
          <w:p w:rsidR="0075798E" w:rsidRPr="002B7BC6" w:rsidRDefault="0075798E" w:rsidP="0075798E">
            <w:pPr>
              <w:numPr>
                <w:ilvl w:val="1"/>
                <w:numId w:val="25"/>
              </w:numPr>
              <w:tabs>
                <w:tab w:val="num" w:pos="612"/>
              </w:tabs>
              <w:spacing w:before="120" w:line="360" w:lineRule="auto"/>
              <w:ind w:left="1021" w:hanging="947"/>
              <w:jc w:val="both"/>
              <w:rPr>
                <w:rFonts w:ascii="Arial" w:hAnsi="Arial" w:cs="Arial"/>
              </w:rPr>
            </w:pPr>
            <w:r w:rsidRPr="002B7BC6">
              <w:rPr>
                <w:rFonts w:ascii="Arial" w:hAnsi="Arial" w:cs="Arial" w:hint="cs"/>
                <w:b/>
                <w:bCs/>
                <w:sz w:val="22"/>
                <w:szCs w:val="22"/>
                <w:u w:val="single"/>
                <w:rtl/>
              </w:rPr>
              <w:t>מתכנן 4</w:t>
            </w:r>
          </w:p>
          <w:p w:rsidR="0075798E" w:rsidRPr="002B7BC6" w:rsidRDefault="0075798E" w:rsidP="00F26410">
            <w:pPr>
              <w:spacing w:line="360" w:lineRule="auto"/>
              <w:ind w:left="72" w:firstLine="540"/>
              <w:jc w:val="both"/>
              <w:rPr>
                <w:rFonts w:ascii="Arial" w:hAnsi="Arial" w:cs="Arial"/>
                <w:rtl/>
              </w:rPr>
            </w:pPr>
            <w:r w:rsidRPr="002B7BC6">
              <w:rPr>
                <w:rFonts w:ascii="Arial" w:hAnsi="Arial" w:cs="Arial" w:hint="cs"/>
                <w:sz w:val="22"/>
                <w:szCs w:val="22"/>
                <w:rtl/>
              </w:rPr>
              <w:t xml:space="preserve">מתכנן העונה על אחת משתי החלופות הבאות: </w:t>
            </w:r>
          </w:p>
          <w:p w:rsidR="0075798E" w:rsidRPr="002B7BC6" w:rsidRDefault="0075798E" w:rsidP="0075798E">
            <w:pPr>
              <w:numPr>
                <w:ilvl w:val="2"/>
                <w:numId w:val="25"/>
              </w:numPr>
              <w:tabs>
                <w:tab w:val="num" w:pos="1332"/>
              </w:tabs>
              <w:spacing w:line="360" w:lineRule="auto"/>
              <w:ind w:left="1332" w:hanging="720"/>
              <w:jc w:val="both"/>
              <w:rPr>
                <w:rFonts w:ascii="Arial" w:hAnsi="Arial" w:cs="Aria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תואר אקדמאי;</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בעל ניסיון מקצועי עד  5 שנים בתחום הרלוונטי בו נדרשת עבודת הייעוץ.</w:t>
            </w:r>
          </w:p>
          <w:p w:rsidR="0075798E" w:rsidRPr="002B7BC6" w:rsidRDefault="0075798E" w:rsidP="00F26410">
            <w:pPr>
              <w:tabs>
                <w:tab w:val="left" w:pos="378"/>
              </w:tabs>
              <w:spacing w:line="360" w:lineRule="auto"/>
              <w:ind w:left="378" w:firstLine="274"/>
              <w:rPr>
                <w:rFonts w:ascii="Arial" w:hAnsi="Arial" w:cs="Arial"/>
                <w:b/>
                <w:bCs/>
              </w:rPr>
            </w:pPr>
            <w:r w:rsidRPr="002B7BC6">
              <w:rPr>
                <w:rFonts w:ascii="Arial" w:hAnsi="Arial" w:cs="Arial"/>
                <w:b/>
                <w:bCs/>
                <w:sz w:val="22"/>
                <w:szCs w:val="22"/>
                <w:rtl/>
              </w:rPr>
              <w:t>או</w:t>
            </w:r>
          </w:p>
          <w:p w:rsidR="0075798E" w:rsidRPr="002B7BC6" w:rsidRDefault="0075798E" w:rsidP="0075798E">
            <w:pPr>
              <w:numPr>
                <w:ilvl w:val="2"/>
                <w:numId w:val="25"/>
              </w:numPr>
              <w:tabs>
                <w:tab w:val="num" w:pos="1332"/>
              </w:tabs>
              <w:spacing w:line="360" w:lineRule="auto"/>
              <w:ind w:left="1332" w:hanging="720"/>
              <w:jc w:val="both"/>
              <w:rPr>
                <w:rFonts w:ascii="Arial" w:hAnsi="Arial" w:cs="Aria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Pr>
            </w:pPr>
            <w:r w:rsidRPr="002B7BC6">
              <w:rPr>
                <w:rFonts w:ascii="Arial" w:hAnsi="Arial" w:cs="Arial" w:hint="cs"/>
                <w:sz w:val="22"/>
                <w:szCs w:val="22"/>
                <w:rtl/>
              </w:rPr>
              <w:t>הנדסאי/טכנאי או בעל תואר מקצועי מוכר;</w:t>
            </w:r>
          </w:p>
          <w:p w:rsidR="0075798E" w:rsidRPr="002B7BC6" w:rsidRDefault="0075798E" w:rsidP="0075798E">
            <w:pPr>
              <w:numPr>
                <w:ilvl w:val="3"/>
                <w:numId w:val="25"/>
              </w:numPr>
              <w:tabs>
                <w:tab w:val="num" w:pos="2232"/>
              </w:tabs>
              <w:spacing w:line="360" w:lineRule="auto"/>
              <w:ind w:left="2232" w:hanging="900"/>
              <w:jc w:val="both"/>
              <w:rPr>
                <w:rFonts w:ascii="Arial" w:hAnsi="Arial" w:cs="Arial"/>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75798E" w:rsidRPr="002B7BC6" w:rsidRDefault="0075798E" w:rsidP="00F26410">
            <w:pPr>
              <w:jc w:val="center"/>
              <w:rPr>
                <w:rFonts w:ascii="Arial" w:hAnsi="Arial" w:cs="Arial"/>
                <w:rtl/>
              </w:rPr>
            </w:pPr>
            <w:r w:rsidRPr="002B7BC6">
              <w:rPr>
                <w:rFonts w:ascii="Arial" w:hAnsi="Arial" w:cs="Arial" w:hint="cs"/>
                <w:sz w:val="22"/>
                <w:szCs w:val="22"/>
                <w:rtl/>
              </w:rPr>
              <w:t xml:space="preserve">עד </w:t>
            </w:r>
            <w:r>
              <w:rPr>
                <w:rFonts w:ascii="Arial" w:hAnsi="Arial" w:cs="Arial" w:hint="cs"/>
                <w:sz w:val="22"/>
                <w:szCs w:val="22"/>
                <w:rtl/>
              </w:rPr>
              <w:t>132</w:t>
            </w:r>
            <w:r w:rsidRPr="002B7BC6">
              <w:rPr>
                <w:rFonts w:ascii="Arial" w:hAnsi="Arial" w:cs="Arial" w:hint="cs"/>
                <w:sz w:val="22"/>
                <w:szCs w:val="22"/>
                <w:rtl/>
              </w:rPr>
              <w:t xml:space="preserve"> ש"ח לשעה</w:t>
            </w:r>
          </w:p>
        </w:tc>
      </w:tr>
      <w:tr w:rsidR="0075798E" w:rsidRPr="002B7BC6" w:rsidTr="00F26410">
        <w:trPr>
          <w:cantSplit/>
          <w:trHeight w:val="1066"/>
        </w:trPr>
        <w:tc>
          <w:tcPr>
            <w:tcW w:w="6480" w:type="dxa"/>
          </w:tcPr>
          <w:p w:rsidR="0075798E" w:rsidRPr="002B7BC6" w:rsidRDefault="0075798E" w:rsidP="0075798E">
            <w:pPr>
              <w:numPr>
                <w:ilvl w:val="1"/>
                <w:numId w:val="25"/>
              </w:numPr>
              <w:tabs>
                <w:tab w:val="num" w:pos="360"/>
                <w:tab w:val="num" w:pos="612"/>
              </w:tabs>
              <w:spacing w:before="120" w:line="360" w:lineRule="auto"/>
              <w:ind w:left="1021" w:hanging="947"/>
              <w:jc w:val="both"/>
              <w:rPr>
                <w:rFonts w:ascii="Arial" w:hAnsi="Arial" w:cs="Arial"/>
              </w:rPr>
            </w:pPr>
            <w:r w:rsidRPr="002B7BC6">
              <w:rPr>
                <w:rFonts w:ascii="Arial" w:hAnsi="Arial" w:cs="Arial" w:hint="cs"/>
                <w:b/>
                <w:bCs/>
                <w:sz w:val="22"/>
                <w:szCs w:val="22"/>
                <w:u w:val="single"/>
                <w:rtl/>
              </w:rPr>
              <w:t>מתכנן 5</w:t>
            </w:r>
          </w:p>
          <w:p w:rsidR="0075798E" w:rsidRPr="002B7BC6" w:rsidRDefault="0075798E" w:rsidP="00F26410">
            <w:pPr>
              <w:spacing w:line="360" w:lineRule="auto"/>
              <w:ind w:left="612"/>
              <w:jc w:val="both"/>
              <w:rPr>
                <w:rFonts w:ascii="Arial" w:hAnsi="Arial" w:cs="Arial"/>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75798E" w:rsidRPr="002B7BC6" w:rsidRDefault="0075798E" w:rsidP="0075798E">
            <w:pPr>
              <w:numPr>
                <w:ilvl w:val="2"/>
                <w:numId w:val="25"/>
              </w:numPr>
              <w:tabs>
                <w:tab w:val="num" w:pos="612"/>
                <w:tab w:val="num" w:pos="1332"/>
              </w:tabs>
              <w:spacing w:line="360" w:lineRule="auto"/>
              <w:ind w:left="1332" w:hanging="720"/>
              <w:jc w:val="both"/>
              <w:rPr>
                <w:rFonts w:ascii="Arial" w:hAnsi="Arial" w:cs="Arial"/>
              </w:rPr>
            </w:pPr>
            <w:r w:rsidRPr="002B7BC6">
              <w:rPr>
                <w:rFonts w:ascii="Arial" w:hAnsi="Arial" w:cs="Arial" w:hint="cs"/>
                <w:sz w:val="22"/>
                <w:szCs w:val="22"/>
                <w:rtl/>
              </w:rPr>
              <w:t>הנדסאי/טכנאי זוטר או בעל תואר מקצועי מוכר;</w:t>
            </w:r>
          </w:p>
          <w:p w:rsidR="0075798E" w:rsidRPr="002B7BC6" w:rsidRDefault="0075798E" w:rsidP="0075798E">
            <w:pPr>
              <w:numPr>
                <w:ilvl w:val="2"/>
                <w:numId w:val="25"/>
              </w:numPr>
              <w:tabs>
                <w:tab w:val="num" w:pos="612"/>
                <w:tab w:val="num" w:pos="1332"/>
              </w:tabs>
              <w:spacing w:line="360" w:lineRule="auto"/>
              <w:ind w:left="1332" w:hanging="720"/>
              <w:jc w:val="both"/>
              <w:rPr>
                <w:rFonts w:ascii="Arial" w:hAnsi="Arial" w:cs="Arial"/>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75798E" w:rsidRPr="002B7BC6" w:rsidRDefault="0075798E" w:rsidP="00F26410">
            <w:pPr>
              <w:tabs>
                <w:tab w:val="left" w:pos="441"/>
              </w:tabs>
              <w:spacing w:line="360" w:lineRule="auto"/>
              <w:ind w:left="459" w:hanging="459"/>
              <w:jc w:val="center"/>
              <w:rPr>
                <w:rFonts w:ascii="Arial" w:hAnsi="Arial" w:cs="Arial"/>
                <w:rtl/>
              </w:rPr>
            </w:pPr>
            <w:r w:rsidRPr="002B7BC6">
              <w:rPr>
                <w:rFonts w:ascii="Arial" w:hAnsi="Arial" w:cs="Arial" w:hint="cs"/>
                <w:sz w:val="22"/>
                <w:szCs w:val="22"/>
                <w:rtl/>
              </w:rPr>
              <w:t xml:space="preserve">עד </w:t>
            </w:r>
            <w:r>
              <w:rPr>
                <w:rFonts w:ascii="Arial" w:hAnsi="Arial" w:cs="Arial" w:hint="cs"/>
                <w:sz w:val="22"/>
                <w:szCs w:val="22"/>
                <w:rtl/>
              </w:rPr>
              <w:t>100</w:t>
            </w:r>
            <w:r w:rsidRPr="002B7BC6">
              <w:rPr>
                <w:rFonts w:ascii="Arial" w:hAnsi="Arial" w:cs="Arial" w:hint="cs"/>
                <w:sz w:val="22"/>
                <w:szCs w:val="22"/>
                <w:rtl/>
              </w:rPr>
              <w:t xml:space="preserve"> ש"ח לשעה</w:t>
            </w:r>
          </w:p>
        </w:tc>
      </w:tr>
    </w:tbl>
    <w:p w:rsidR="0075798E" w:rsidRPr="002B7BC6" w:rsidRDefault="0075798E" w:rsidP="0075798E">
      <w:pPr>
        <w:jc w:val="center"/>
        <w:rPr>
          <w:rFonts w:ascii="Arial" w:hAnsi="Arial" w:cs="Arial"/>
          <w:b/>
          <w:bCs/>
          <w:sz w:val="28"/>
          <w:szCs w:val="28"/>
          <w:u w:val="single"/>
          <w:rtl/>
        </w:rPr>
      </w:pPr>
    </w:p>
    <w:p w:rsidR="0075798E" w:rsidRDefault="0075798E" w:rsidP="0075798E">
      <w:pPr>
        <w:tabs>
          <w:tab w:val="num" w:pos="1020"/>
        </w:tabs>
        <w:spacing w:line="360" w:lineRule="auto"/>
        <w:ind w:left="430"/>
        <w:rPr>
          <w:rFonts w:ascii="Arial" w:hAnsi="Arial" w:cs="Arial"/>
          <w:b/>
          <w:bCs/>
          <w:sz w:val="22"/>
          <w:szCs w:val="22"/>
          <w:u w:val="single"/>
          <w:rtl/>
        </w:rPr>
      </w:pPr>
    </w:p>
    <w:p w:rsidR="0075798E" w:rsidRDefault="0075798E" w:rsidP="0075798E">
      <w:pPr>
        <w:tabs>
          <w:tab w:val="num" w:pos="1020"/>
        </w:tabs>
        <w:spacing w:line="360" w:lineRule="auto"/>
        <w:ind w:left="430"/>
        <w:rPr>
          <w:rFonts w:ascii="Arial" w:hAnsi="Arial" w:cs="Arial"/>
          <w:b/>
          <w:bCs/>
          <w:sz w:val="22"/>
          <w:szCs w:val="22"/>
          <w:u w:val="single"/>
          <w:rtl/>
        </w:rPr>
      </w:pPr>
    </w:p>
    <w:p w:rsidR="0075798E" w:rsidRPr="002B7BC6" w:rsidRDefault="0075798E" w:rsidP="0075798E">
      <w:pPr>
        <w:ind w:left="430"/>
        <w:rPr>
          <w:rFonts w:ascii="Arial" w:hAnsi="Arial" w:cs="Arial"/>
          <w:b/>
          <w:bCs/>
          <w:sz w:val="28"/>
          <w:szCs w:val="28"/>
          <w:u w:val="single"/>
          <w:rtl/>
        </w:rPr>
      </w:pPr>
    </w:p>
    <w:p w:rsidR="0075798E" w:rsidRPr="002B7BC6" w:rsidRDefault="0075798E" w:rsidP="0075798E">
      <w:pPr>
        <w:numPr>
          <w:ilvl w:val="0"/>
          <w:numId w:val="25"/>
        </w:numPr>
        <w:tabs>
          <w:tab w:val="num" w:pos="430"/>
        </w:tabs>
        <w:spacing w:line="360" w:lineRule="auto"/>
        <w:ind w:left="430" w:hanging="430"/>
        <w:rPr>
          <w:rFonts w:ascii="Arial" w:hAnsi="Arial" w:cs="Arial"/>
          <w:b/>
          <w:bCs/>
          <w:sz w:val="26"/>
          <w:u w:val="single"/>
        </w:rPr>
      </w:pPr>
      <w:r w:rsidRPr="002B7BC6">
        <w:rPr>
          <w:rFonts w:ascii="Arial" w:hAnsi="Arial" w:cs="Arial"/>
          <w:b/>
          <w:bCs/>
          <w:sz w:val="28"/>
          <w:szCs w:val="28"/>
          <w:u w:val="single"/>
          <w:rtl/>
        </w:rPr>
        <w:br w:type="page"/>
      </w:r>
      <w:r w:rsidRPr="002B7BC6">
        <w:rPr>
          <w:rFonts w:ascii="Arial" w:hAnsi="Arial" w:cs="Arial" w:hint="cs"/>
          <w:b/>
          <w:bCs/>
          <w:sz w:val="26"/>
          <w:u w:val="single"/>
          <w:rtl/>
        </w:rPr>
        <w:lastRenderedPageBreak/>
        <w:t>שי</w:t>
      </w:r>
      <w:r w:rsidRPr="002B7BC6">
        <w:rPr>
          <w:rFonts w:ascii="Arial" w:hAnsi="Arial" w:cs="Arial"/>
          <w:b/>
          <w:bCs/>
          <w:sz w:val="26"/>
          <w:u w:val="single"/>
          <w:rtl/>
        </w:rPr>
        <w:t>רותים פסיכולוגיים</w:t>
      </w:r>
    </w:p>
    <w:p w:rsidR="0075798E" w:rsidRPr="002B7BC6" w:rsidRDefault="0075798E" w:rsidP="0075798E">
      <w:pPr>
        <w:numPr>
          <w:ilvl w:val="1"/>
          <w:numId w:val="25"/>
        </w:numPr>
        <w:tabs>
          <w:tab w:val="num" w:pos="970"/>
        </w:tabs>
        <w:spacing w:line="360" w:lineRule="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1059" w:type="dxa"/>
        <w:tblLook w:val="01E0"/>
      </w:tblPr>
      <w:tblGrid>
        <w:gridCol w:w="919"/>
        <w:gridCol w:w="3201"/>
        <w:gridCol w:w="1303"/>
        <w:gridCol w:w="1304"/>
        <w:gridCol w:w="1304"/>
      </w:tblGrid>
      <w:tr w:rsidR="0075798E" w:rsidTr="00F26410">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75798E" w:rsidRPr="002B7BC6" w:rsidRDefault="0075798E" w:rsidP="00F26410">
            <w:pPr>
              <w:tabs>
                <w:tab w:val="left" w:pos="0"/>
              </w:tabs>
              <w:spacing w:line="360" w:lineRule="auto"/>
              <w:jc w:val="center"/>
              <w:rPr>
                <w:rFonts w:ascii="Arial" w:hAnsi="Arial" w:cs="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5798E" w:rsidRPr="002B7BC6" w:rsidRDefault="0075798E" w:rsidP="00F26410">
            <w:pPr>
              <w:spacing w:line="360" w:lineRule="auto"/>
              <w:jc w:val="center"/>
              <w:rPr>
                <w:rFonts w:ascii="Arial" w:hAnsi="Arial" w:cs="Arial"/>
                <w:rtl/>
              </w:rPr>
            </w:pPr>
            <w:r w:rsidRPr="002B7BC6">
              <w:rPr>
                <w:rFonts w:ascii="Arial" w:hAnsi="Arial" w:cs="Arial"/>
                <w:b/>
                <w:bCs/>
                <w:sz w:val="22"/>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b/>
                <w:bCs/>
                <w:sz w:val="22"/>
                <w:szCs w:val="22"/>
                <w:rtl/>
              </w:rPr>
              <w:t>הסכום בשקלים חדשים (תעריף מרבי)</w:t>
            </w:r>
          </w:p>
        </w:tc>
      </w:tr>
      <w:tr w:rsidR="0075798E" w:rsidTr="00F26410">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75798E" w:rsidRPr="002B7BC6" w:rsidRDefault="0075798E" w:rsidP="00F26410">
            <w:pPr>
              <w:tabs>
                <w:tab w:val="left" w:pos="0"/>
              </w:tabs>
              <w:spacing w:line="360" w:lineRule="auto"/>
              <w:jc w:val="center"/>
              <w:rPr>
                <w:rFonts w:ascii="Arial" w:hAnsi="Arial" w:cs="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5798E" w:rsidRPr="002B7BC6" w:rsidRDefault="0075798E" w:rsidP="00F26410">
            <w:pPr>
              <w:spacing w:line="360" w:lineRule="auto"/>
              <w:jc w:val="center"/>
              <w:rPr>
                <w:rFonts w:ascii="Arial" w:hAnsi="Arial" w:cs="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75798E" w:rsidRPr="002B7BC6" w:rsidRDefault="0075798E" w:rsidP="00F26410">
            <w:pPr>
              <w:spacing w:line="360" w:lineRule="auto"/>
              <w:jc w:val="center"/>
              <w:rPr>
                <w:rFonts w:ascii="Arial" w:hAnsi="Arial" w:cs="Arial"/>
                <w:b/>
                <w:bCs/>
                <w:rtl/>
              </w:rPr>
            </w:pPr>
            <w:r w:rsidRPr="002B7BC6">
              <w:rPr>
                <w:rFonts w:ascii="Arial" w:hAnsi="Arial" w:cs="Arial"/>
                <w:b/>
                <w:bCs/>
                <w:sz w:val="22"/>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75798E" w:rsidRPr="002B7BC6" w:rsidRDefault="0075798E" w:rsidP="00F26410">
            <w:pPr>
              <w:tabs>
                <w:tab w:val="left" w:pos="215"/>
                <w:tab w:val="center" w:pos="745"/>
              </w:tabs>
              <w:spacing w:line="360" w:lineRule="auto"/>
              <w:jc w:val="center"/>
              <w:rPr>
                <w:rFonts w:ascii="Arial" w:hAnsi="Arial" w:cs="Arial"/>
                <w:b/>
                <w:bCs/>
                <w:rtl/>
              </w:rPr>
            </w:pPr>
            <w:r w:rsidRPr="002B7BC6">
              <w:rPr>
                <w:rFonts w:ascii="Arial" w:hAnsi="Arial" w:cs="Arial"/>
                <w:b/>
                <w:bCs/>
                <w:sz w:val="22"/>
                <w:szCs w:val="22"/>
                <w:rtl/>
              </w:rPr>
              <w:t>מומחה בכיר</w:t>
            </w:r>
          </w:p>
        </w:tc>
      </w:tr>
      <w:tr w:rsidR="0075798E" w:rsidTr="00F26410">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814"/>
              </w:tabs>
              <w:spacing w:before="120" w:line="360" w:lineRule="auto"/>
              <w:ind w:left="0" w:firstLine="0"/>
              <w:rPr>
                <w:rFonts w:ascii="Arial" w:hAnsi="Arial" w:cs="Arial"/>
                <w:rtl/>
              </w:rPr>
            </w:pPr>
          </w:p>
        </w:tc>
        <w:tc>
          <w:tcPr>
            <w:tcW w:w="3201" w:type="dxa"/>
            <w:tcBorders>
              <w:top w:val="double" w:sz="4"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75798E" w:rsidRPr="002B7BC6" w:rsidRDefault="0075798E" w:rsidP="00F26410">
            <w:pPr>
              <w:spacing w:before="120" w:line="360" w:lineRule="auto"/>
              <w:jc w:val="center"/>
              <w:rPr>
                <w:rFonts w:ascii="Arial" w:hAnsi="Arial" w:cs="Arial"/>
                <w:rtl/>
              </w:rPr>
            </w:pPr>
            <w:r>
              <w:rPr>
                <w:rFonts w:ascii="Arial" w:hAnsi="Arial" w:cs="Arial"/>
                <w:sz w:val="20"/>
                <w:szCs w:val="20"/>
              </w:rPr>
              <w:t>542</w:t>
            </w:r>
          </w:p>
        </w:tc>
        <w:tc>
          <w:tcPr>
            <w:tcW w:w="1304" w:type="dxa"/>
            <w:tcBorders>
              <w:top w:val="double" w:sz="4" w:space="0" w:color="auto"/>
              <w:left w:val="single" w:sz="6" w:space="0" w:color="auto"/>
              <w:bottom w:val="single" w:sz="6" w:space="0" w:color="auto"/>
              <w:right w:val="single" w:sz="6" w:space="0" w:color="auto"/>
            </w:tcBorders>
            <w:vAlign w:val="bottom"/>
          </w:tcPr>
          <w:p w:rsidR="0075798E" w:rsidRPr="002B7BC6" w:rsidRDefault="0075798E" w:rsidP="00F26410">
            <w:pPr>
              <w:spacing w:before="120" w:line="360" w:lineRule="auto"/>
              <w:jc w:val="center"/>
              <w:rPr>
                <w:rFonts w:ascii="Arial" w:hAnsi="Arial" w:cs="Arial"/>
                <w:rtl/>
              </w:rPr>
            </w:pPr>
            <w:r>
              <w:rPr>
                <w:rFonts w:ascii="Arial" w:hAnsi="Arial" w:cs="Arial"/>
                <w:sz w:val="20"/>
                <w:szCs w:val="20"/>
              </w:rPr>
              <w:t>635</w:t>
            </w:r>
          </w:p>
        </w:tc>
        <w:tc>
          <w:tcPr>
            <w:tcW w:w="1304" w:type="dxa"/>
            <w:tcBorders>
              <w:top w:val="double" w:sz="4" w:space="0" w:color="auto"/>
              <w:left w:val="single" w:sz="6" w:space="0" w:color="auto"/>
              <w:bottom w:val="single" w:sz="6" w:space="0" w:color="auto"/>
              <w:right w:val="double" w:sz="4" w:space="0" w:color="auto"/>
            </w:tcBorders>
            <w:vAlign w:val="bottom"/>
          </w:tcPr>
          <w:p w:rsidR="0075798E" w:rsidRPr="002B7BC6" w:rsidRDefault="0075798E" w:rsidP="00F26410">
            <w:pPr>
              <w:spacing w:before="120" w:line="360" w:lineRule="auto"/>
              <w:jc w:val="center"/>
              <w:rPr>
                <w:rFonts w:ascii="Arial" w:hAnsi="Arial" w:cs="Arial"/>
                <w:rtl/>
              </w:rPr>
            </w:pPr>
            <w:r>
              <w:rPr>
                <w:rFonts w:ascii="Arial" w:hAnsi="Arial" w:cs="Arial"/>
                <w:sz w:val="20"/>
                <w:szCs w:val="20"/>
              </w:rPr>
              <w:t>711</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 xml:space="preserve">הערכת אינטליגנציה מורחבת (קשיי למידה, בשלות לבית הספר </w:t>
            </w:r>
            <w:proofErr w:type="spellStart"/>
            <w:r w:rsidRPr="002B7BC6">
              <w:rPr>
                <w:rFonts w:ascii="Arial" w:hAnsi="Arial" w:cs="Arial"/>
                <w:sz w:val="22"/>
                <w:szCs w:val="22"/>
                <w:rtl/>
              </w:rPr>
              <w:t>וכו')</w:t>
            </w:r>
            <w:proofErr w:type="spellEnd"/>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866</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1015</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1137</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1192</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1395</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1562</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216</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253</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285</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430"/>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270</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317</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355</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430"/>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324</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380</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426</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430"/>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270</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317</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355</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430"/>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216</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253</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285</w:t>
            </w:r>
          </w:p>
        </w:tc>
      </w:tr>
      <w:tr w:rsidR="0075798E" w:rsidTr="00F26410">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5798E" w:rsidRPr="002B7BC6" w:rsidRDefault="0075798E" w:rsidP="0075798E">
            <w:pPr>
              <w:numPr>
                <w:ilvl w:val="2"/>
                <w:numId w:val="25"/>
              </w:numPr>
              <w:tabs>
                <w:tab w:val="left" w:pos="430"/>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single" w:sz="6"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270</w:t>
            </w:r>
          </w:p>
        </w:tc>
        <w:tc>
          <w:tcPr>
            <w:tcW w:w="1304" w:type="dxa"/>
            <w:tcBorders>
              <w:top w:val="single" w:sz="6" w:space="0" w:color="auto"/>
              <w:left w:val="single" w:sz="6" w:space="0" w:color="auto"/>
              <w:bottom w:val="single" w:sz="6"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317</w:t>
            </w:r>
          </w:p>
        </w:tc>
        <w:tc>
          <w:tcPr>
            <w:tcW w:w="1304" w:type="dxa"/>
            <w:tcBorders>
              <w:top w:val="single" w:sz="6" w:space="0" w:color="auto"/>
              <w:left w:val="single" w:sz="6" w:space="0" w:color="auto"/>
              <w:bottom w:val="single" w:sz="6"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355</w:t>
            </w:r>
          </w:p>
        </w:tc>
      </w:tr>
      <w:tr w:rsidR="0075798E" w:rsidTr="00F26410">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75798E" w:rsidRPr="002B7BC6" w:rsidRDefault="0075798E" w:rsidP="0075798E">
            <w:pPr>
              <w:numPr>
                <w:ilvl w:val="2"/>
                <w:numId w:val="25"/>
              </w:numPr>
              <w:tabs>
                <w:tab w:val="left" w:pos="610"/>
                <w:tab w:val="left" w:pos="814"/>
              </w:tabs>
              <w:spacing w:line="360" w:lineRule="auto"/>
              <w:ind w:left="0" w:firstLine="0"/>
              <w:rPr>
                <w:rFonts w:ascii="Arial" w:hAnsi="Arial" w:cs="Arial"/>
                <w:rtl/>
              </w:rPr>
            </w:pPr>
          </w:p>
        </w:tc>
        <w:tc>
          <w:tcPr>
            <w:tcW w:w="3201" w:type="dxa"/>
            <w:tcBorders>
              <w:top w:val="single" w:sz="6" w:space="0" w:color="auto"/>
              <w:left w:val="single" w:sz="6" w:space="0" w:color="auto"/>
              <w:bottom w:val="double" w:sz="4" w:space="0" w:color="auto"/>
              <w:right w:val="single" w:sz="6" w:space="0" w:color="auto"/>
            </w:tcBorders>
          </w:tcPr>
          <w:p w:rsidR="0075798E" w:rsidRPr="002B7BC6" w:rsidRDefault="0075798E" w:rsidP="00F26410">
            <w:pPr>
              <w:spacing w:before="120" w:line="360" w:lineRule="auto"/>
              <w:jc w:val="both"/>
              <w:rPr>
                <w:rFonts w:ascii="Arial" w:hAnsi="Arial" w:cs="Arial"/>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216</w:t>
            </w:r>
          </w:p>
        </w:tc>
        <w:tc>
          <w:tcPr>
            <w:tcW w:w="1304" w:type="dxa"/>
            <w:tcBorders>
              <w:top w:val="single" w:sz="6" w:space="0" w:color="auto"/>
              <w:left w:val="single" w:sz="6" w:space="0" w:color="auto"/>
              <w:bottom w:val="double" w:sz="4" w:space="0" w:color="auto"/>
              <w:right w:val="single" w:sz="6"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253</w:t>
            </w:r>
          </w:p>
        </w:tc>
        <w:tc>
          <w:tcPr>
            <w:tcW w:w="1304" w:type="dxa"/>
            <w:tcBorders>
              <w:top w:val="single" w:sz="6" w:space="0" w:color="auto"/>
              <w:left w:val="single" w:sz="6" w:space="0" w:color="auto"/>
              <w:bottom w:val="double" w:sz="4" w:space="0" w:color="auto"/>
              <w:right w:val="double" w:sz="4" w:space="0" w:color="auto"/>
            </w:tcBorders>
            <w:vAlign w:val="bottom"/>
          </w:tcPr>
          <w:p w:rsidR="0075798E" w:rsidRPr="002B7BC6" w:rsidRDefault="0075798E" w:rsidP="00F26410">
            <w:pPr>
              <w:spacing w:line="360" w:lineRule="auto"/>
              <w:jc w:val="center"/>
              <w:rPr>
                <w:rFonts w:ascii="Arial" w:hAnsi="Arial" w:cs="Arial"/>
                <w:rtl/>
              </w:rPr>
            </w:pPr>
            <w:r>
              <w:rPr>
                <w:rFonts w:ascii="Arial" w:hAnsi="Arial" w:cs="Arial"/>
                <w:sz w:val="20"/>
                <w:szCs w:val="20"/>
              </w:rPr>
              <w:t>285</w:t>
            </w:r>
          </w:p>
        </w:tc>
      </w:tr>
    </w:tbl>
    <w:p w:rsidR="0075798E" w:rsidRPr="002B7BC6" w:rsidRDefault="0075798E" w:rsidP="0075798E">
      <w:pPr>
        <w:tabs>
          <w:tab w:val="left" w:pos="1150"/>
        </w:tabs>
        <w:ind w:left="-51"/>
        <w:rPr>
          <w:rFonts w:ascii="Arial" w:hAnsi="Arial" w:cs="Arial"/>
          <w:rtl/>
        </w:rPr>
      </w:pPr>
      <w:r w:rsidRPr="002B7BC6">
        <w:rPr>
          <w:rFonts w:ascii="Arial" w:hAnsi="Arial" w:cs="Arial"/>
          <w:rtl/>
        </w:rPr>
        <w:tab/>
      </w:r>
    </w:p>
    <w:p w:rsidR="0075798E" w:rsidRPr="002B7BC6" w:rsidRDefault="0075798E" w:rsidP="0075798E">
      <w:pPr>
        <w:numPr>
          <w:ilvl w:val="1"/>
          <w:numId w:val="25"/>
        </w:numPr>
        <w:tabs>
          <w:tab w:val="num" w:pos="970"/>
        </w:tabs>
        <w:spacing w:line="360" w:lineRule="auto"/>
        <w:ind w:left="970" w:hanging="540"/>
        <w:rPr>
          <w:rFonts w:ascii="Arial" w:hAnsi="Arial" w:cs="Arial"/>
        </w:rPr>
      </w:pPr>
      <w:r w:rsidRPr="002B7BC6">
        <w:rPr>
          <w:rFonts w:ascii="Arial" w:hAnsi="Arial" w:cs="Arial" w:hint="cs"/>
          <w:b/>
          <w:bCs/>
          <w:sz w:val="22"/>
          <w:szCs w:val="22"/>
          <w:u w:val="single"/>
          <w:rtl/>
        </w:rPr>
        <w:t>הערות לתעריפי השירותים של פסיכולוגים:</w:t>
      </w:r>
    </w:p>
    <w:p w:rsidR="0075798E" w:rsidRPr="002B7BC6" w:rsidRDefault="0075798E" w:rsidP="0075798E">
      <w:pPr>
        <w:numPr>
          <w:ilvl w:val="2"/>
          <w:numId w:val="25"/>
        </w:numPr>
        <w:tabs>
          <w:tab w:val="num" w:pos="1690"/>
        </w:tabs>
        <w:spacing w:line="360" w:lineRule="auto"/>
        <w:ind w:left="1690" w:hanging="720"/>
        <w:jc w:val="both"/>
        <w:rPr>
          <w:rFonts w:ascii="Arial" w:hAnsi="Arial" w:cs="Arial"/>
          <w:b/>
          <w:bCs/>
          <w:sz w:val="22"/>
          <w:szCs w:val="22"/>
          <w:u w:val="single"/>
        </w:rPr>
      </w:pPr>
      <w:r w:rsidRPr="002B7BC6">
        <w:rPr>
          <w:rFonts w:ascii="Arial" w:hAnsi="Arial" w:cs="Arial" w:hint="cs"/>
          <w:sz w:val="22"/>
          <w:szCs w:val="22"/>
          <w:rtl/>
        </w:rPr>
        <w:t>התעריף הנכלל בסעיף 6 מתייחס לייעוץ של לא יותר מ-1.5 שעות. אם נמשך הייעוץ יותר מ-1.5 שעות יהיה החישוב לפי תעריף של שעת טיפול הנכלל בסעיף 10.</w:t>
      </w:r>
    </w:p>
    <w:p w:rsidR="0075798E" w:rsidRPr="002B7BC6" w:rsidRDefault="0075798E" w:rsidP="0075798E">
      <w:pPr>
        <w:numPr>
          <w:ilvl w:val="2"/>
          <w:numId w:val="25"/>
        </w:numPr>
        <w:tabs>
          <w:tab w:val="num" w:pos="1690"/>
        </w:tabs>
        <w:spacing w:line="360" w:lineRule="auto"/>
        <w:ind w:left="1690" w:hanging="720"/>
        <w:jc w:val="both"/>
        <w:rPr>
          <w:rFonts w:ascii="Arial" w:hAnsi="Arial" w:cs="Arial"/>
          <w:b/>
          <w:bCs/>
          <w:sz w:val="22"/>
          <w:szCs w:val="22"/>
          <w:u w:val="single"/>
        </w:rPr>
      </w:pPr>
      <w:r w:rsidRPr="002B7BC6">
        <w:rPr>
          <w:rFonts w:ascii="Arial" w:hAnsi="Arial" w:cs="Arial" w:hint="cs"/>
          <w:sz w:val="22"/>
          <w:szCs w:val="22"/>
          <w:rtl/>
        </w:rPr>
        <w:t>שעת טיפול = 60 דקות.</w:t>
      </w:r>
    </w:p>
    <w:p w:rsidR="0075798E" w:rsidRPr="002B7BC6" w:rsidRDefault="0075798E" w:rsidP="0075798E">
      <w:pPr>
        <w:spacing w:line="360" w:lineRule="auto"/>
        <w:jc w:val="both"/>
        <w:rPr>
          <w:rFonts w:ascii="Arial" w:hAnsi="Arial" w:cs="Arial"/>
          <w:sz w:val="22"/>
          <w:szCs w:val="22"/>
          <w:rtl/>
        </w:rPr>
      </w:pPr>
    </w:p>
    <w:p w:rsidR="0075798E" w:rsidRPr="002B7BC6" w:rsidRDefault="0075798E" w:rsidP="0075798E">
      <w:pPr>
        <w:numPr>
          <w:ilvl w:val="0"/>
          <w:numId w:val="25"/>
        </w:numPr>
        <w:tabs>
          <w:tab w:val="num" w:pos="430"/>
        </w:tabs>
        <w:spacing w:line="360" w:lineRule="auto"/>
        <w:ind w:left="430" w:hanging="430"/>
        <w:rPr>
          <w:rFonts w:ascii="Arial" w:hAnsi="Arial" w:cs="Arial"/>
          <w:b/>
          <w:bCs/>
          <w:sz w:val="20"/>
          <w:szCs w:val="20"/>
        </w:rPr>
      </w:pPr>
      <w:r w:rsidRPr="002B7BC6">
        <w:rPr>
          <w:rFonts w:ascii="Arial" w:hAnsi="Arial" w:cs="Arial"/>
          <w:b/>
          <w:bCs/>
          <w:sz w:val="26"/>
          <w:u w:val="single"/>
          <w:rtl/>
        </w:rPr>
        <w:br w:type="page"/>
      </w:r>
      <w:r w:rsidRPr="002B7BC6">
        <w:rPr>
          <w:rFonts w:ascii="Arial" w:hAnsi="Arial" w:cs="Arial" w:hint="cs"/>
          <w:b/>
          <w:bCs/>
          <w:sz w:val="26"/>
          <w:u w:val="single"/>
          <w:rtl/>
        </w:rPr>
        <w:lastRenderedPageBreak/>
        <w:t>ה</w:t>
      </w:r>
      <w:r w:rsidRPr="002B7BC6">
        <w:rPr>
          <w:rFonts w:ascii="Arial" w:hAnsi="Arial" w:cs="Arial"/>
          <w:b/>
          <w:bCs/>
          <w:sz w:val="26"/>
          <w:u w:val="single"/>
          <w:rtl/>
        </w:rPr>
        <w:t>תקשרות עם רואה חשבון</w:t>
      </w:r>
    </w:p>
    <w:p w:rsidR="0075798E" w:rsidRPr="002B7BC6" w:rsidRDefault="0075798E" w:rsidP="0075798E">
      <w:pPr>
        <w:numPr>
          <w:ilvl w:val="1"/>
          <w:numId w:val="25"/>
        </w:numPr>
        <w:tabs>
          <w:tab w:val="num" w:pos="970"/>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75798E" w:rsidRPr="00BE781D" w:rsidRDefault="0075798E" w:rsidP="0075798E">
      <w:pPr>
        <w:pStyle w:val="a1"/>
        <w:numPr>
          <w:ilvl w:val="2"/>
          <w:numId w:val="25"/>
        </w:numPr>
        <w:ind w:right="0"/>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sidRPr="00D614EB">
        <w:rPr>
          <w:rFonts w:ascii="Arial" w:hAnsi="Arial" w:hint="cs"/>
          <w:b/>
          <w:bCs/>
          <w:rtl/>
        </w:rPr>
        <w:t>221</w:t>
      </w:r>
      <w:r w:rsidRPr="00D614EB">
        <w:rPr>
          <w:rFonts w:ascii="Arial" w:hAnsi="Arial"/>
          <w:b/>
          <w:bCs/>
          <w:rtl/>
        </w:rPr>
        <w:t xml:space="preserve"> ₪</w:t>
      </w:r>
      <w:r w:rsidRPr="002B7BC6">
        <w:rPr>
          <w:rFonts w:ascii="Arial" w:hAnsi="Arial"/>
          <w:rtl/>
        </w:rPr>
        <w:t xml:space="preserve"> בתוספת מע"מ כדין.</w:t>
      </w:r>
    </w:p>
    <w:p w:rsidR="0075798E" w:rsidRDefault="0075798E" w:rsidP="0075798E"/>
    <w:p w:rsidR="0075798E" w:rsidRPr="006A0B8B" w:rsidRDefault="0075798E" w:rsidP="0075798E">
      <w:pPr>
        <w:rPr>
          <w:sz w:val="20"/>
          <w:rtl/>
        </w:rPr>
      </w:pPr>
    </w:p>
    <w:p w:rsidR="0075798E" w:rsidRDefault="0075798E" w:rsidP="0075798E"/>
    <w:p w:rsidR="0075798E" w:rsidRDefault="0075798E" w:rsidP="0075798E">
      <w:pPr>
        <w:pStyle w:val="af"/>
        <w:bidi w:val="0"/>
      </w:pPr>
    </w:p>
    <w:p w:rsidR="00F42907" w:rsidRPr="0075798E" w:rsidRDefault="00F42907" w:rsidP="0075798E">
      <w:pPr>
        <w:rPr>
          <w:szCs w:val="24"/>
          <w:rtl/>
        </w:rPr>
      </w:pPr>
    </w:p>
    <w:sectPr w:rsidR="00F42907" w:rsidRPr="0075798E" w:rsidSect="00EA4FBF">
      <w:headerReference w:type="even" r:id="rId14"/>
      <w:headerReference w:type="default" r:id="rId15"/>
      <w:footerReference w:type="default" r:id="rId16"/>
      <w:head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387F51">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387F51">
          <w:rPr>
            <w:rFonts w:hint="cs"/>
            <w:rtl/>
          </w:rPr>
          <w:t>766</w:t>
        </w:r>
      </w:sdtContent>
    </w:sdt>
  </w:p>
  <w:p w:rsidR="00755CF3" w:rsidRPr="00581672" w:rsidRDefault="00755CF3"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387F51">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1D427D">
    <w:pPr>
      <w:pStyle w:val="a6"/>
      <w:framePr w:wrap="around" w:vAnchor="text" w:hAnchor="margin" w:xAlign="center" w:y="1"/>
      <w:rPr>
        <w:rStyle w:val="aa"/>
        <w:rtl/>
      </w:rPr>
    </w:pPr>
    <w:r>
      <w:rPr>
        <w:rStyle w:val="aa"/>
        <w:rtl/>
      </w:rPr>
      <w:fldChar w:fldCharType="begin"/>
    </w:r>
    <w:r w:rsidR="00755CF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D427D" w:rsidRPr="00D3749A">
          <w:rPr>
            <w:b/>
            <w:bCs/>
          </w:rPr>
          <w:fldChar w:fldCharType="begin"/>
        </w:r>
        <w:r w:rsidRPr="00D3749A">
          <w:rPr>
            <w:b/>
            <w:bCs/>
          </w:rPr>
          <w:instrText xml:space="preserve"> PAGE   \* MERGEFORMAT </w:instrText>
        </w:r>
        <w:r w:rsidR="001D427D" w:rsidRPr="00D3749A">
          <w:rPr>
            <w:b/>
            <w:bCs/>
          </w:rPr>
          <w:fldChar w:fldCharType="separate"/>
        </w:r>
        <w:r w:rsidR="00171662" w:rsidRPr="00171662">
          <w:rPr>
            <w:rFonts w:cs="Calibri"/>
            <w:b/>
            <w:bCs/>
            <w:noProof/>
            <w:rtl/>
            <w:lang w:val="he-IL"/>
          </w:rPr>
          <w:t>17</w:t>
        </w:r>
        <w:r w:rsidR="001D427D"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6517" w:rsidRPr="008F6517" w:rsidRDefault="008F6517" w:rsidP="008F6517">
    <w:pPr>
      <w:bidi w:val="0"/>
      <w:jc w:val="center"/>
      <w:rPr>
        <w:b/>
        <w:bCs/>
      </w:rPr>
    </w:pPr>
    <w:r w:rsidRPr="008F6517">
      <w:rPr>
        <w:b/>
        <w:bCs/>
      </w:rPr>
      <w:t>THE STATE OF ISRAEL</w:t>
    </w:r>
  </w:p>
  <w:p w:rsidR="008F6517" w:rsidRPr="008F6517" w:rsidRDefault="008F6517" w:rsidP="008F6517">
    <w:pPr>
      <w:bidi w:val="0"/>
      <w:jc w:val="center"/>
      <w:rPr>
        <w:b/>
        <w:bCs/>
        <w:sz w:val="22"/>
        <w:szCs w:val="22"/>
      </w:rPr>
    </w:pPr>
    <w:r w:rsidRPr="008F6517">
      <w:rPr>
        <w:b/>
        <w:bCs/>
        <w:sz w:val="22"/>
        <w:szCs w:val="22"/>
      </w:rPr>
      <w:t>THE MINISTRY OF NATIONAL INFRASTRUCTURES</w:t>
    </w:r>
  </w:p>
  <w:p w:rsidR="008F6517" w:rsidRPr="008F6517" w:rsidRDefault="008F6517" w:rsidP="008F6517">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8C94252"/>
    <w:multiLevelType w:val="hybridMultilevel"/>
    <w:tmpl w:val="09CAD2AA"/>
    <w:lvl w:ilvl="0" w:tplc="55B2F612">
      <w:start w:val="1"/>
      <w:numFmt w:val="decimal"/>
      <w:lvlText w:val="%1."/>
      <w:lvlJc w:val="left"/>
      <w:pPr>
        <w:ind w:left="720" w:hanging="360"/>
      </w:pPr>
      <w:rPr>
        <w:rFonts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68684E"/>
    <w:multiLevelType w:val="hybridMultilevel"/>
    <w:tmpl w:val="08E0F964"/>
    <w:lvl w:ilvl="0" w:tplc="1DDC088A">
      <w:start w:val="1"/>
      <w:numFmt w:val="lowerLetter"/>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F637D31"/>
    <w:multiLevelType w:val="hybridMultilevel"/>
    <w:tmpl w:val="350A3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ACC4299"/>
    <w:multiLevelType w:val="hybridMultilevel"/>
    <w:tmpl w:val="3C6C6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0505F5"/>
    <w:multiLevelType w:val="hybridMultilevel"/>
    <w:tmpl w:val="92B4B0D2"/>
    <w:lvl w:ilvl="0" w:tplc="99C210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1936BC"/>
    <w:multiLevelType w:val="hybridMultilevel"/>
    <w:tmpl w:val="994454C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B42F71"/>
    <w:multiLevelType w:val="multilevel"/>
    <w:tmpl w:val="A482BE9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89F1392"/>
    <w:multiLevelType w:val="hybridMultilevel"/>
    <w:tmpl w:val="D990EFC6"/>
    <w:lvl w:ilvl="0" w:tplc="236C4B8E">
      <w:numFmt w:val="bullet"/>
      <w:lvlText w:val=""/>
      <w:lvlJc w:val="left"/>
      <w:pPr>
        <w:ind w:left="1080" w:hanging="360"/>
      </w:pPr>
      <w:rPr>
        <w:rFonts w:ascii="Symbol" w:eastAsia="Times New Roman" w:hAnsi="Symbol"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36907902"/>
    <w:multiLevelType w:val="hybridMultilevel"/>
    <w:tmpl w:val="370AE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A882603"/>
    <w:multiLevelType w:val="multilevel"/>
    <w:tmpl w:val="A6BCF83E"/>
    <w:lvl w:ilvl="0">
      <w:start w:val="1"/>
      <w:numFmt w:val="decimal"/>
      <w:lvlText w:val="%1."/>
      <w:lvlJc w:val="left"/>
      <w:pPr>
        <w:ind w:left="720" w:hanging="360"/>
      </w:pPr>
      <w:rPr>
        <w:rFonts w:hint="default"/>
        <w:b w:val="0"/>
      </w:rPr>
    </w:lvl>
    <w:lvl w:ilvl="1">
      <w:start w:val="1"/>
      <w:numFmt w:val="decimal"/>
      <w:isLgl/>
      <w:lvlText w:val="%1.%2."/>
      <w:lvlJc w:val="left"/>
      <w:pPr>
        <w:ind w:left="900" w:hanging="54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4CD00A20"/>
    <w:multiLevelType w:val="hybridMultilevel"/>
    <w:tmpl w:val="DD9A1188"/>
    <w:lvl w:ilvl="0" w:tplc="D8C2303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558D3A02"/>
    <w:multiLevelType w:val="hybridMultilevel"/>
    <w:tmpl w:val="4986E7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CAE5923"/>
    <w:multiLevelType w:val="hybridMultilevel"/>
    <w:tmpl w:val="1A660A60"/>
    <w:lvl w:ilvl="0" w:tplc="9334B13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D275BE0"/>
    <w:multiLevelType w:val="hybridMultilevel"/>
    <w:tmpl w:val="89389CAE"/>
    <w:lvl w:ilvl="0" w:tplc="407A0C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03E01E2"/>
    <w:multiLevelType w:val="hybridMultilevel"/>
    <w:tmpl w:val="D7BE197A"/>
    <w:lvl w:ilvl="0" w:tplc="BFF47FF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65B813D0"/>
    <w:multiLevelType w:val="hybridMultilevel"/>
    <w:tmpl w:val="60B0D2FE"/>
    <w:lvl w:ilvl="0" w:tplc="22A690EE">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3">
    <w:nsid w:val="70DF5E08"/>
    <w:multiLevelType w:val="hybridMultilevel"/>
    <w:tmpl w:val="EC46EE9C"/>
    <w:lvl w:ilvl="0" w:tplc="E04A1E76">
      <w:start w:val="1"/>
      <w:numFmt w:val="decimal"/>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D3F1D54"/>
    <w:multiLevelType w:val="hybridMultilevel"/>
    <w:tmpl w:val="D1506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5"/>
  </w:num>
  <w:num w:numId="3">
    <w:abstractNumId w:val="0"/>
  </w:num>
  <w:num w:numId="4">
    <w:abstractNumId w:val="4"/>
  </w:num>
  <w:num w:numId="5">
    <w:abstractNumId w:val="8"/>
  </w:num>
  <w:num w:numId="6">
    <w:abstractNumId w:val="1"/>
  </w:num>
  <w:num w:numId="7">
    <w:abstractNumId w:val="21"/>
  </w:num>
  <w:num w:numId="8">
    <w:abstractNumId w:val="19"/>
  </w:num>
  <w:num w:numId="9">
    <w:abstractNumId w:val="9"/>
  </w:num>
  <w:num w:numId="10">
    <w:abstractNumId w:val="7"/>
  </w:num>
  <w:num w:numId="11">
    <w:abstractNumId w:val="20"/>
  </w:num>
  <w:num w:numId="12">
    <w:abstractNumId w:val="23"/>
  </w:num>
  <w:num w:numId="13">
    <w:abstractNumId w:val="16"/>
  </w:num>
  <w:num w:numId="14">
    <w:abstractNumId w:val="2"/>
  </w:num>
  <w:num w:numId="15">
    <w:abstractNumId w:val="18"/>
  </w:num>
  <w:num w:numId="16">
    <w:abstractNumId w:val="25"/>
  </w:num>
  <w:num w:numId="17">
    <w:abstractNumId w:val="12"/>
  </w:num>
  <w:num w:numId="18">
    <w:abstractNumId w:val="6"/>
  </w:num>
  <w:num w:numId="19">
    <w:abstractNumId w:val="3"/>
  </w:num>
  <w:num w:numId="20">
    <w:abstractNumId w:val="14"/>
  </w:num>
  <w:num w:numId="21">
    <w:abstractNumId w:val="15"/>
  </w:num>
  <w:num w:numId="22">
    <w:abstractNumId w:val="17"/>
  </w:num>
  <w:num w:numId="23">
    <w:abstractNumId w:val="10"/>
  </w:num>
  <w:num w:numId="24">
    <w:abstractNumId w:val="22"/>
  </w:num>
  <w:num w:numId="25">
    <w:abstractNumId w:val="13"/>
  </w:num>
  <w:num w:numId="2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0"/>
    <w:footnote w:id="1"/>
  </w:footnotePr>
  <w:endnotePr>
    <w:endnote w:id="0"/>
    <w:endnote w:id="1"/>
  </w:endnotePr>
  <w:compat/>
  <w:rsids>
    <w:rsidRoot w:val="00F42907"/>
    <w:rsid w:val="0000576F"/>
    <w:rsid w:val="00055768"/>
    <w:rsid w:val="00064800"/>
    <w:rsid w:val="000705A8"/>
    <w:rsid w:val="000744F2"/>
    <w:rsid w:val="00083E84"/>
    <w:rsid w:val="00084894"/>
    <w:rsid w:val="0009042F"/>
    <w:rsid w:val="0009109A"/>
    <w:rsid w:val="000A474B"/>
    <w:rsid w:val="000C47C5"/>
    <w:rsid w:val="000F0C8E"/>
    <w:rsid w:val="00144716"/>
    <w:rsid w:val="001617C9"/>
    <w:rsid w:val="00171662"/>
    <w:rsid w:val="001858F8"/>
    <w:rsid w:val="0019384A"/>
    <w:rsid w:val="001A0FEB"/>
    <w:rsid w:val="001B2F89"/>
    <w:rsid w:val="001D427D"/>
    <w:rsid w:val="001E6F0E"/>
    <w:rsid w:val="00222968"/>
    <w:rsid w:val="00223E43"/>
    <w:rsid w:val="0022754A"/>
    <w:rsid w:val="00286817"/>
    <w:rsid w:val="002D3504"/>
    <w:rsid w:val="00311B81"/>
    <w:rsid w:val="00320EE5"/>
    <w:rsid w:val="00321798"/>
    <w:rsid w:val="00340E66"/>
    <w:rsid w:val="0037596B"/>
    <w:rsid w:val="00376817"/>
    <w:rsid w:val="00387F51"/>
    <w:rsid w:val="003A30BD"/>
    <w:rsid w:val="003D232A"/>
    <w:rsid w:val="004507AE"/>
    <w:rsid w:val="00457790"/>
    <w:rsid w:val="0047091B"/>
    <w:rsid w:val="004B49E7"/>
    <w:rsid w:val="004B5ED3"/>
    <w:rsid w:val="00524880"/>
    <w:rsid w:val="00533FCA"/>
    <w:rsid w:val="0054114E"/>
    <w:rsid w:val="0054428A"/>
    <w:rsid w:val="00572795"/>
    <w:rsid w:val="00581672"/>
    <w:rsid w:val="00582778"/>
    <w:rsid w:val="005A0DC2"/>
    <w:rsid w:val="005A56CB"/>
    <w:rsid w:val="005D5135"/>
    <w:rsid w:val="005E1D69"/>
    <w:rsid w:val="005E5E77"/>
    <w:rsid w:val="00610303"/>
    <w:rsid w:val="00624679"/>
    <w:rsid w:val="006426A9"/>
    <w:rsid w:val="006500F2"/>
    <w:rsid w:val="00654F3A"/>
    <w:rsid w:val="006B7F74"/>
    <w:rsid w:val="006C2C32"/>
    <w:rsid w:val="006E72C5"/>
    <w:rsid w:val="00712673"/>
    <w:rsid w:val="0071514A"/>
    <w:rsid w:val="00721721"/>
    <w:rsid w:val="00740D98"/>
    <w:rsid w:val="00755CF3"/>
    <w:rsid w:val="0075798E"/>
    <w:rsid w:val="00771F8F"/>
    <w:rsid w:val="007849A9"/>
    <w:rsid w:val="0078568E"/>
    <w:rsid w:val="007A76DF"/>
    <w:rsid w:val="00802BA6"/>
    <w:rsid w:val="00811390"/>
    <w:rsid w:val="00817153"/>
    <w:rsid w:val="00824DD5"/>
    <w:rsid w:val="0086169C"/>
    <w:rsid w:val="00861DDB"/>
    <w:rsid w:val="008675F8"/>
    <w:rsid w:val="008B6F76"/>
    <w:rsid w:val="008B766D"/>
    <w:rsid w:val="008C2B14"/>
    <w:rsid w:val="008F164D"/>
    <w:rsid w:val="008F6517"/>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A2671"/>
    <w:rsid w:val="00AB7390"/>
    <w:rsid w:val="00AD6F36"/>
    <w:rsid w:val="00AD73C1"/>
    <w:rsid w:val="00AE59BD"/>
    <w:rsid w:val="00AF211F"/>
    <w:rsid w:val="00B0588C"/>
    <w:rsid w:val="00B1246E"/>
    <w:rsid w:val="00B15F6B"/>
    <w:rsid w:val="00B2533E"/>
    <w:rsid w:val="00B300E0"/>
    <w:rsid w:val="00B60E2D"/>
    <w:rsid w:val="00B84B35"/>
    <w:rsid w:val="00B965CC"/>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DE41AB"/>
    <w:rsid w:val="00E001A4"/>
    <w:rsid w:val="00E90583"/>
    <w:rsid w:val="00EA4FBF"/>
    <w:rsid w:val="00EB319A"/>
    <w:rsid w:val="00EC6CEF"/>
    <w:rsid w:val="00ED37B2"/>
    <w:rsid w:val="00F076B3"/>
    <w:rsid w:val="00F14C94"/>
    <w:rsid w:val="00F41F84"/>
    <w:rsid w:val="00F42907"/>
    <w:rsid w:val="00F5586C"/>
    <w:rsid w:val="00F63432"/>
    <w:rsid w:val="00F65910"/>
    <w:rsid w:val="00F908D5"/>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basedOn w:val="a3"/>
    <w:link w:val="a6"/>
    <w:rsid w:val="00AD6F36"/>
    <w:rPr>
      <w:rFonts w:cs="David"/>
      <w:sz w:val="24"/>
      <w:szCs w:val="24"/>
    </w:rPr>
  </w:style>
  <w:style w:type="paragraph" w:styleId="af">
    <w:name w:val="List Paragraph"/>
    <w:basedOn w:val="a2"/>
    <w:qFormat/>
    <w:rsid w:val="00387F51"/>
    <w:pPr>
      <w:ind w:left="720"/>
      <w:contextualSpacing/>
    </w:pPr>
    <w:rPr>
      <w:lang w:eastAsia="he-IL"/>
    </w:rPr>
  </w:style>
  <w:style w:type="character" w:customStyle="1" w:styleId="hps">
    <w:name w:val="hps"/>
    <w:basedOn w:val="a3"/>
    <w:rsid w:val="00387F51"/>
  </w:style>
  <w:style w:type="paragraph" w:styleId="af0">
    <w:name w:val="endnote text"/>
    <w:basedOn w:val="a2"/>
    <w:link w:val="af1"/>
    <w:unhideWhenUsed/>
    <w:rsid w:val="00387F51"/>
    <w:rPr>
      <w:sz w:val="20"/>
      <w:szCs w:val="20"/>
      <w:lang w:eastAsia="he-IL"/>
    </w:rPr>
  </w:style>
  <w:style w:type="character" w:customStyle="1" w:styleId="af1">
    <w:name w:val="טקסט הערת סיום תו"/>
    <w:basedOn w:val="a3"/>
    <w:link w:val="af0"/>
    <w:uiPriority w:val="99"/>
    <w:rsid w:val="00387F51"/>
    <w:rPr>
      <w:rFonts w:cs="David"/>
      <w:lang w:eastAsia="he-IL"/>
    </w:rPr>
  </w:style>
  <w:style w:type="character" w:styleId="af2">
    <w:name w:val="endnote reference"/>
    <w:basedOn w:val="a3"/>
    <w:unhideWhenUsed/>
    <w:rsid w:val="00387F51"/>
    <w:rPr>
      <w:vertAlign w:val="superscript"/>
    </w:rPr>
  </w:style>
  <w:style w:type="character" w:customStyle="1" w:styleId="CharChar2">
    <w:name w:val="Char Char2"/>
    <w:basedOn w:val="a3"/>
    <w:rsid w:val="008B6F76"/>
    <w:rPr>
      <w:rFonts w:ascii="Times New Roman" w:eastAsia="Times New Roman" w:hAnsi="Times New Roman" w:cs="David"/>
      <w:sz w:val="24"/>
      <w:szCs w:val="24"/>
      <w:lang w:eastAsia="he-IL"/>
    </w:rPr>
  </w:style>
  <w:style w:type="character" w:customStyle="1" w:styleId="CharChar1">
    <w:name w:val="Char Char1"/>
    <w:basedOn w:val="a3"/>
    <w:semiHidden/>
    <w:rsid w:val="008B6F76"/>
    <w:rPr>
      <w:rFonts w:ascii="Tahoma" w:eastAsia="Times New Roman" w:hAnsi="Tahoma" w:cs="Tahoma"/>
      <w:sz w:val="16"/>
      <w:szCs w:val="16"/>
      <w:lang w:eastAsia="he-IL"/>
    </w:rPr>
  </w:style>
  <w:style w:type="character" w:customStyle="1" w:styleId="CharChar">
    <w:name w:val="Char Char"/>
    <w:basedOn w:val="a3"/>
    <w:semiHidden/>
    <w:rsid w:val="008B6F76"/>
    <w:rPr>
      <w:rFonts w:ascii="Times New Roman" w:eastAsia="Times New Roman" w:hAnsi="Times New Roman" w:cs="David"/>
      <w:sz w:val="20"/>
      <w:szCs w:val="20"/>
      <w:lang w:eastAsia="he-IL"/>
    </w:rPr>
  </w:style>
  <w:style w:type="paragraph" w:styleId="af3">
    <w:name w:val="Body Text Indent"/>
    <w:basedOn w:val="a2"/>
    <w:link w:val="af4"/>
    <w:rsid w:val="008B6F76"/>
    <w:pPr>
      <w:bidi w:val="0"/>
      <w:ind w:left="720" w:hanging="360"/>
      <w:jc w:val="both"/>
    </w:pPr>
    <w:rPr>
      <w:lang w:eastAsia="he-IL"/>
    </w:rPr>
  </w:style>
  <w:style w:type="character" w:customStyle="1" w:styleId="af4">
    <w:name w:val="כניסה בגוף טקסט תו"/>
    <w:basedOn w:val="a3"/>
    <w:link w:val="af3"/>
    <w:rsid w:val="008B6F76"/>
    <w:rPr>
      <w:rFonts w:cs="David"/>
      <w:sz w:val="24"/>
      <w:szCs w:val="26"/>
      <w:lang w:eastAsia="he-IL"/>
    </w:rPr>
  </w:style>
  <w:style w:type="character" w:styleId="af5">
    <w:name w:val="Strong"/>
    <w:basedOn w:val="a3"/>
    <w:uiPriority w:val="22"/>
    <w:qFormat/>
    <w:rsid w:val="008B6F76"/>
    <w:rPr>
      <w:b/>
      <w:bCs/>
    </w:rPr>
  </w:style>
  <w:style w:type="paragraph" w:styleId="NormalWeb">
    <w:name w:val="Normal (Web)"/>
    <w:basedOn w:val="a2"/>
    <w:uiPriority w:val="99"/>
    <w:unhideWhenUsed/>
    <w:rsid w:val="008B6F76"/>
    <w:pPr>
      <w:bidi w:val="0"/>
      <w:spacing w:before="75" w:after="75"/>
    </w:pPr>
    <w:rPr>
      <w:rFonts w:ascii="Arial" w:hAnsi="Arial" w:cs="Arial"/>
      <w:color w:val="4B4B4B"/>
      <w:sz w:val="15"/>
      <w:szCs w:val="15"/>
    </w:rPr>
  </w:style>
  <w:style w:type="character" w:customStyle="1" w:styleId="CharChar20">
    <w:name w:val="Char Char2"/>
    <w:basedOn w:val="a3"/>
    <w:rsid w:val="003D232A"/>
    <w:rPr>
      <w:rFonts w:ascii="Times New Roman" w:eastAsia="Times New Roman" w:hAnsi="Times New Roman" w:cs="David"/>
      <w:sz w:val="24"/>
      <w:szCs w:val="24"/>
      <w:lang w:eastAsia="he-IL"/>
    </w:rPr>
  </w:style>
  <w:style w:type="character" w:customStyle="1" w:styleId="CharChar10">
    <w:name w:val="Char Char1"/>
    <w:basedOn w:val="a3"/>
    <w:semiHidden/>
    <w:rsid w:val="003D232A"/>
    <w:rPr>
      <w:rFonts w:ascii="Tahoma" w:eastAsia="Times New Roman" w:hAnsi="Tahoma" w:cs="Tahoma"/>
      <w:sz w:val="16"/>
      <w:szCs w:val="16"/>
      <w:lang w:eastAsia="he-IL"/>
    </w:rPr>
  </w:style>
  <w:style w:type="character" w:customStyle="1" w:styleId="CharChar0">
    <w:name w:val="Char Char"/>
    <w:basedOn w:val="a3"/>
    <w:semiHidden/>
    <w:rsid w:val="003D232A"/>
    <w:rPr>
      <w:rFonts w:ascii="Times New Roman" w:eastAsia="Times New Roman" w:hAnsi="Times New Roman" w:cs="David"/>
      <w:sz w:val="20"/>
      <w:szCs w:val="20"/>
      <w:lang w:eastAsia="he-IL"/>
    </w:rPr>
  </w:style>
  <w:style w:type="character" w:customStyle="1" w:styleId="CharChar21">
    <w:name w:val="Char Char2"/>
    <w:basedOn w:val="a3"/>
    <w:rsid w:val="00F908D5"/>
    <w:rPr>
      <w:rFonts w:ascii="Times New Roman" w:eastAsia="Times New Roman" w:hAnsi="Times New Roman" w:cs="David"/>
      <w:sz w:val="24"/>
      <w:szCs w:val="24"/>
      <w:lang w:eastAsia="he-IL"/>
    </w:rPr>
  </w:style>
  <w:style w:type="character" w:customStyle="1" w:styleId="CharChar11">
    <w:name w:val="Char Char1"/>
    <w:basedOn w:val="a3"/>
    <w:semiHidden/>
    <w:rsid w:val="00F908D5"/>
    <w:rPr>
      <w:rFonts w:ascii="Tahoma" w:eastAsia="Times New Roman" w:hAnsi="Tahoma" w:cs="Tahoma"/>
      <w:sz w:val="16"/>
      <w:szCs w:val="16"/>
      <w:lang w:eastAsia="he-IL"/>
    </w:rPr>
  </w:style>
  <w:style w:type="character" w:customStyle="1" w:styleId="CharChar3">
    <w:name w:val="Char Char"/>
    <w:basedOn w:val="a3"/>
    <w:semiHidden/>
    <w:rsid w:val="00F908D5"/>
    <w:rPr>
      <w:rFonts w:ascii="Times New Roman" w:eastAsia="Times New Roman" w:hAnsi="Times New Roman" w:cs="David"/>
      <w:sz w:val="20"/>
      <w:szCs w:val="20"/>
      <w:lang w:eastAsia="he-IL"/>
    </w:rPr>
  </w:style>
  <w:style w:type="paragraph" w:customStyle="1" w:styleId="a">
    <w:name w:val="כותרת סעיף"/>
    <w:basedOn w:val="a2"/>
    <w:rsid w:val="00F908D5"/>
    <w:pPr>
      <w:numPr>
        <w:numId w:val="24"/>
      </w:numPr>
      <w:spacing w:before="240" w:line="360" w:lineRule="auto"/>
      <w:ind w:right="0"/>
      <w:jc w:val="both"/>
    </w:pPr>
    <w:rPr>
      <w:rFonts w:ascii="Arial" w:hAnsi="Arial" w:cs="Arial"/>
      <w:b/>
      <w:bCs/>
      <w:color w:val="1B3461"/>
      <w:sz w:val="22"/>
      <w:szCs w:val="22"/>
    </w:rPr>
  </w:style>
  <w:style w:type="paragraph" w:customStyle="1" w:styleId="a0">
    <w:name w:val="טקסט סעיף"/>
    <w:basedOn w:val="a2"/>
    <w:rsid w:val="00F908D5"/>
    <w:pPr>
      <w:numPr>
        <w:ilvl w:val="1"/>
        <w:numId w:val="24"/>
      </w:numPr>
      <w:spacing w:line="360" w:lineRule="auto"/>
      <w:ind w:right="0"/>
      <w:jc w:val="both"/>
    </w:pPr>
    <w:rPr>
      <w:rFonts w:ascii="Arial" w:hAnsi="Arial" w:cs="Arial"/>
      <w:sz w:val="22"/>
      <w:szCs w:val="22"/>
    </w:rPr>
  </w:style>
  <w:style w:type="paragraph" w:customStyle="1" w:styleId="a1">
    <w:name w:val="תת סעיף"/>
    <w:basedOn w:val="a2"/>
    <w:rsid w:val="00F908D5"/>
    <w:pPr>
      <w:numPr>
        <w:ilvl w:val="2"/>
        <w:numId w:val="24"/>
      </w:numPr>
      <w:spacing w:line="360" w:lineRule="auto"/>
      <w:ind w:right="0"/>
      <w:jc w:val="both"/>
    </w:pPr>
    <w:rPr>
      <w:rFonts w:cs="Arial"/>
      <w:sz w:val="22"/>
      <w:szCs w:val="22"/>
    </w:rPr>
  </w:style>
  <w:style w:type="paragraph" w:customStyle="1" w:styleId="1">
    <w:name w:val="תת סעיף1"/>
    <w:basedOn w:val="a1"/>
    <w:rsid w:val="00F908D5"/>
    <w:pPr>
      <w:numPr>
        <w:ilvl w:val="3"/>
      </w:numPr>
      <w:tabs>
        <w:tab w:val="clear" w:pos="2835"/>
        <w:tab w:val="num" w:pos="1985"/>
      </w:tabs>
      <w:ind w:left="1985" w:right="0" w:hanging="851"/>
    </w:pPr>
  </w:style>
  <w:style w:type="table" w:customStyle="1" w:styleId="11">
    <w:name w:val="טקסט טבלה תחתונה1"/>
    <w:basedOn w:val="a4"/>
    <w:rsid w:val="00F908D5"/>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6">
    <w:name w:val="Table Grid"/>
    <w:basedOn w:val="a4"/>
    <w:rsid w:val="00F908D5"/>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Char22">
    <w:name w:val="Char Char2"/>
    <w:basedOn w:val="a3"/>
    <w:rsid w:val="0075798E"/>
    <w:rPr>
      <w:rFonts w:ascii="Times New Roman" w:eastAsia="Times New Roman" w:hAnsi="Times New Roman" w:cs="David"/>
      <w:sz w:val="24"/>
      <w:szCs w:val="24"/>
      <w:lang w:eastAsia="he-IL"/>
    </w:rPr>
  </w:style>
  <w:style w:type="character" w:customStyle="1" w:styleId="CharChar12">
    <w:name w:val="Char Char1"/>
    <w:basedOn w:val="a3"/>
    <w:semiHidden/>
    <w:rsid w:val="0075798E"/>
    <w:rPr>
      <w:rFonts w:ascii="Tahoma" w:eastAsia="Times New Roman" w:hAnsi="Tahoma" w:cs="Tahoma"/>
      <w:sz w:val="16"/>
      <w:szCs w:val="16"/>
      <w:lang w:eastAsia="he-IL"/>
    </w:rPr>
  </w:style>
  <w:style w:type="character" w:customStyle="1" w:styleId="CharChar4">
    <w:name w:val="Char Char"/>
    <w:basedOn w:val="a3"/>
    <w:semiHidden/>
    <w:rsid w:val="0075798E"/>
    <w:rPr>
      <w:rFonts w:ascii="Times New Roman" w:eastAsia="Times New Roman" w:hAnsi="Times New Roman" w:cs="David"/>
      <w:sz w:val="20"/>
      <w:szCs w:val="20"/>
      <w:lang w:eastAsia="he-IL"/>
    </w:rPr>
  </w:style>
  <w:style w:type="character" w:customStyle="1" w:styleId="a9">
    <w:name w:val="כותרת תחתונה תו"/>
    <w:basedOn w:val="a3"/>
    <w:link w:val="a8"/>
    <w:rsid w:val="0075798E"/>
    <w:rPr>
      <w:rFonts w:cs="David"/>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Microsoft_Office_Word_97_-_2003_Document1.doc"/><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חת_2028_2011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05 ביוני 2011</DocumentCreateDateEnglish>
    <DocumentCreateDateHebrew xmlns="8f5b83e0-a1d3-486c-bd07-833a425c74af">ג' בסיון התשע"א</DocumentCreateDateHebrew>
    <SubjectDocument xmlns="8f5b83e0-a1d3-486c-bd07-833a425c74af">מכרז 29/11 למתן שירותי ייעוץ בינלאומי לפיקוח הנדסי נפט</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05/06/2011 07:17;11</LastCheckInDate>
    <LastPublishUser xmlns="8f5b83e0-a1d3-486c-bd07-833a425c74af" xsi:nil="true"/>
    <FullNameCC xmlns="8f5b83e0-a1d3-486c-bd07-833a425c74af">.</FullNameCC>
    <LastCheckInUser xmlns="8f5b83e0-a1d3-486c-bd07-833a425c74af">יפה אוזנה</LastCheckInUser>
    <CounterString xmlns="8f5b83e0-a1d3-486c-bd07-833a425c74af">2028</CounterString>
    <LastLockUser xmlns="8f5b83e0-a1d3-486c-bd07-833a425c74af" xsi:nil="true"/>
    <LastCheckOutDate xmlns="8f5b83e0-a1d3-486c-bd07-833a425c74af">05/06/2011 07:05;28</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HT_2028_2011</FileInternalName>
    <PermissionForUserGroup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9D07F4B7-7C1F-4B2A-9491-9EC2EC2DB5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17916</Words>
  <Characters>92284</Characters>
  <Application>Microsoft Office Word</Application>
  <DocSecurity>0</DocSecurity>
  <Lines>769</Lines>
  <Paragraphs>219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109981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2011-07-11T06:55:00Z</cp:lastPrinted>
  <dcterms:created xsi:type="dcterms:W3CDTF">2011-07-14T05:27:00Z</dcterms:created>
  <dcterms:modified xsi:type="dcterms:W3CDTF">2011-07-14T05:27:00Z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